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6F46" w14:textId="6020B06C" w:rsidR="00E55C34" w:rsidRDefault="00E55C34" w:rsidP="00FA4C40"/>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p>
    <w:p w14:paraId="4141EE0E" w14:textId="215F701D"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A20166" w:rsidRPr="00A20166">
        <w:rPr>
          <w:rFonts w:ascii="Impact" w:hAnsi="Impact"/>
          <w:color w:val="009644"/>
          <w:sz w:val="48"/>
          <w:szCs w:val="48"/>
        </w:rPr>
        <w:t>Deferred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0D12113F"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148B343"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6AD10F66"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EF1709">
        <w:tc>
          <w:tcPr>
            <w:tcW w:w="3114" w:type="dxa"/>
            <w:tcBorders>
              <w:bottom w:val="single" w:sz="4" w:space="0" w:color="auto"/>
            </w:tcBorders>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Borders>
              <w:bottom w:val="single" w:sz="4" w:space="0" w:color="auto"/>
            </w:tcBorders>
          </w:tcPr>
          <w:p w14:paraId="52D2B822" w14:textId="0023BDFC" w:rsidR="00422036" w:rsidRPr="005B2A03" w:rsidRDefault="00104A3E" w:rsidP="00422036">
            <w:pPr>
              <w:spacing w:before="120" w:after="120"/>
              <w:rPr>
                <w:rFonts w:ascii="Arial" w:hAnsi="Arial" w:cs="Arial"/>
                <w:b/>
                <w:bCs/>
                <w:color w:val="4F81BD" w:themeColor="accent1"/>
              </w:rPr>
            </w:pPr>
            <w:r w:rsidRPr="00104A3E">
              <w:rPr>
                <w:rFonts w:ascii="Arial" w:hAnsi="Arial" w:cs="Arial"/>
                <w:b/>
                <w:bCs/>
                <w:color w:val="0070C0"/>
              </w:rPr>
              <w:t>XX/XX/XXXX</w:t>
            </w:r>
            <w:r>
              <w:rPr>
                <w:rFonts w:ascii="Arial" w:hAnsi="Arial" w:cs="Arial"/>
                <w:b/>
                <w:bCs/>
                <w:color w:val="4F81BD" w:themeColor="accent1"/>
                <w:highlight w:val="yellow"/>
              </w:rPr>
              <w:t xml:space="preserve">  </w:t>
            </w:r>
            <w:r w:rsidRPr="005B2A03">
              <w:rPr>
                <w:rFonts w:ascii="Arial" w:hAnsi="Arial" w:cs="Arial"/>
                <w:b/>
                <w:bCs/>
                <w:color w:val="4F81BD" w:themeColor="accent1"/>
                <w:highlight w:val="yellow"/>
              </w:rPr>
              <w:t xml:space="preserve"> </w:t>
            </w:r>
            <w:commentRangeStart w:id="0"/>
            <w:r w:rsidR="009719FA"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431D99">
              <w:rPr>
                <w:rStyle w:val="CommentReference"/>
              </w:rPr>
              <w:commentReference w:id="0"/>
            </w:r>
          </w:p>
        </w:tc>
      </w:tr>
      <w:tr w:rsidR="00422036" w:rsidRPr="00FA1F25" w14:paraId="1CF90728" w14:textId="77777777" w:rsidTr="004B6E3E">
        <w:tc>
          <w:tcPr>
            <w:tcW w:w="3114" w:type="dxa"/>
          </w:tcPr>
          <w:p w14:paraId="2AC91E1B"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421479" w:rsidRPr="00B816BA" w:rsidRDefault="00421479" w:rsidP="00422036">
            <w:pPr>
              <w:spacing w:before="120"/>
              <w:rPr>
                <w:rFonts w:ascii="Arial" w:hAnsi="Arial" w:cs="Arial"/>
              </w:rPr>
            </w:pPr>
          </w:p>
        </w:tc>
        <w:tc>
          <w:tcPr>
            <w:tcW w:w="5902" w:type="dxa"/>
          </w:tcPr>
          <w:p w14:paraId="3DA27897" w14:textId="4EE0C724" w:rsidR="00422036" w:rsidRPr="005B2A03" w:rsidRDefault="00F200A2" w:rsidP="00422036">
            <w:pPr>
              <w:spacing w:before="120" w:after="120"/>
              <w:rPr>
                <w:rFonts w:ascii="Arial" w:hAnsi="Arial" w:cs="Arial"/>
                <w:b/>
                <w:bCs/>
                <w:color w:val="0070C0"/>
              </w:rPr>
            </w:pPr>
            <w:r w:rsidRPr="005B2A03">
              <w:rPr>
                <w:rFonts w:ascii="Arial" w:hAnsi="Arial" w:cs="Arial"/>
                <w:b/>
                <w:bCs/>
                <w:color w:val="0070C0"/>
              </w:rPr>
              <w:t>N/A</w:t>
            </w:r>
          </w:p>
        </w:tc>
      </w:tr>
      <w:tr w:rsidR="00422036" w:rsidRPr="00FA1F25" w14:paraId="15371255" w14:textId="77777777" w:rsidTr="004B6E3E">
        <w:tc>
          <w:tcPr>
            <w:tcW w:w="3114" w:type="dxa"/>
          </w:tcPr>
          <w:p w14:paraId="27DFAADE" w14:textId="12698446" w:rsidR="000022CE"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904431A" w:rsidR="00422036" w:rsidRPr="005B2A03" w:rsidRDefault="00422036" w:rsidP="00422036">
            <w:pPr>
              <w:spacing w:before="120" w:after="120"/>
              <w:rPr>
                <w:rFonts w:ascii="Arial" w:hAnsi="Arial" w:cs="Arial"/>
                <w:b/>
                <w:bCs/>
              </w:rPr>
            </w:pPr>
          </w:p>
        </w:tc>
      </w:tr>
      <w:tr w:rsidR="00012B72" w:rsidRPr="00FA1F25" w14:paraId="693E2A4D" w14:textId="77777777" w:rsidTr="00EF1709">
        <w:tc>
          <w:tcPr>
            <w:tcW w:w="3114" w:type="dxa"/>
            <w:tcBorders>
              <w:bottom w:val="single" w:sz="4" w:space="0" w:color="auto"/>
            </w:tcBorders>
            <w:vAlign w:val="center"/>
          </w:tcPr>
          <w:p w14:paraId="21B4B0B4" w14:textId="77777777" w:rsidR="00012B72" w:rsidRDefault="00012B72" w:rsidP="00012B72">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1C7C51" w:rsidRPr="00B816BA" w:rsidRDefault="001C7C51" w:rsidP="00012B72">
            <w:pPr>
              <w:spacing w:before="120"/>
              <w:rPr>
                <w:rFonts w:ascii="Arial" w:hAnsi="Arial" w:cs="Arial"/>
              </w:rPr>
            </w:pPr>
          </w:p>
        </w:tc>
        <w:tc>
          <w:tcPr>
            <w:tcW w:w="5902" w:type="dxa"/>
            <w:tcBorders>
              <w:bottom w:val="single" w:sz="4" w:space="0" w:color="auto"/>
            </w:tcBorders>
            <w:vAlign w:val="center"/>
          </w:tcPr>
          <w:p w14:paraId="0C63BC5E" w14:textId="36FEB2AF" w:rsidR="00012B72" w:rsidRPr="005B2A03" w:rsidRDefault="00104A3E" w:rsidP="00012B72">
            <w:pPr>
              <w:spacing w:before="120" w:after="120"/>
              <w:rPr>
                <w:rFonts w:ascii="Arial" w:hAnsi="Arial" w:cs="Arial"/>
                <w:b/>
                <w:bCs/>
                <w:color w:val="0070C0"/>
              </w:rPr>
            </w:pPr>
            <w:r w:rsidRPr="00104A3E">
              <w:rPr>
                <w:rFonts w:ascii="Arial" w:hAnsi="Arial" w:cs="Arial"/>
                <w:b/>
                <w:bCs/>
                <w:color w:val="0070C0"/>
              </w:rPr>
              <w:t>XX/XX/XXXX</w:t>
            </w:r>
            <w:r w:rsidRPr="00104A3E">
              <w:rPr>
                <w:rFonts w:ascii="Arial" w:hAnsi="Arial" w:cs="Arial"/>
                <w:color w:val="0070C0"/>
              </w:rPr>
              <w:t xml:space="preserve"> </w:t>
            </w:r>
            <w:r w:rsidR="00012B72" w:rsidRPr="005B2A03">
              <w:rPr>
                <w:rFonts w:ascii="Arial" w:hAnsi="Arial" w:cs="Arial"/>
                <w:b/>
                <w:bCs/>
                <w:color w:val="0070C0"/>
                <w:highlight w:val="yellow"/>
              </w:rPr>
              <w:t>Line 36</w:t>
            </w:r>
          </w:p>
        </w:tc>
      </w:tr>
    </w:tbl>
    <w:p w14:paraId="49EE3AFC" w14:textId="77777777" w:rsidR="00EF1709" w:rsidRDefault="00EF1709" w:rsidP="00ED4D1C">
      <w:pPr>
        <w:rPr>
          <w:rFonts w:ascii="Arial" w:hAnsi="Arial" w:cs="Arial"/>
          <w:color w:val="1E1E1E"/>
          <w:sz w:val="24"/>
          <w:szCs w:val="24"/>
          <w:shd w:val="clear" w:color="auto" w:fill="FFFFFF"/>
        </w:rPr>
      </w:pPr>
    </w:p>
    <w:p w14:paraId="610E25C9" w14:textId="0CE8616D"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76CC88E0"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1FABF90E"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647608A5" w14:textId="77777777" w:rsidR="00DE72AA" w:rsidRDefault="00DE72AA" w:rsidP="00365B6B">
      <w:pPr>
        <w:spacing w:before="240" w:after="40"/>
        <w:ind w:left="567" w:hanging="567"/>
        <w:rPr>
          <w:rFonts w:ascii="Arial" w:eastAsia="Times New Roman" w:hAnsi="Arial" w:cs="Arial"/>
          <w:i/>
          <w:sz w:val="2"/>
          <w:szCs w:val="2"/>
          <w:lang w:eastAsia="en-GB"/>
        </w:rPr>
      </w:pPr>
    </w:p>
    <w:p w14:paraId="5500054A" w14:textId="77777777" w:rsidR="00DE72AA" w:rsidRDefault="00DE72AA"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5902"/>
      </w:tblGrid>
      <w:tr w:rsidR="00DA14A8" w14:paraId="137A27F5" w14:textId="77777777" w:rsidTr="5C532961">
        <w:tc>
          <w:tcPr>
            <w:tcW w:w="9016" w:type="dxa"/>
            <w:gridSpan w:val="2"/>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173AC7" w14:paraId="4102B309" w14:textId="77777777" w:rsidTr="008D1CE7">
        <w:tc>
          <w:tcPr>
            <w:tcW w:w="3114" w:type="dxa"/>
            <w:shd w:val="clear" w:color="auto" w:fill="F2F2F2" w:themeFill="background1" w:themeFillShade="F2"/>
          </w:tcPr>
          <w:p w14:paraId="05528B74" w14:textId="7627ACF2" w:rsidR="00173AC7" w:rsidRDefault="00173AC7" w:rsidP="5C532961">
            <w:pPr>
              <w:spacing w:before="240" w:after="240"/>
              <w:rPr>
                <w:rFonts w:ascii="Arial" w:eastAsia="Times New Roman" w:hAnsi="Arial" w:cs="Arial"/>
                <w:lang w:eastAsia="en-GB"/>
              </w:rPr>
            </w:pPr>
            <w:r>
              <w:rPr>
                <w:rFonts w:ascii="Arial" w:hAnsi="Arial" w:cs="Arial"/>
              </w:rPr>
              <w:t>Period of service that you may purchase</w:t>
            </w:r>
            <w:r w:rsidR="0033248F">
              <w:rPr>
                <w:rFonts w:ascii="Arial" w:hAnsi="Arial" w:cs="Arial"/>
              </w:rPr>
              <w:t xml:space="preserve"> </w:t>
            </w:r>
          </w:p>
        </w:tc>
        <w:tc>
          <w:tcPr>
            <w:tcW w:w="5902" w:type="dxa"/>
          </w:tcPr>
          <w:p w14:paraId="4ABC9DE8" w14:textId="153AE50C" w:rsidR="00173AC7" w:rsidRPr="00091309" w:rsidRDefault="007F3C27" w:rsidP="004904EB">
            <w:pPr>
              <w:spacing w:before="240" w:after="240"/>
              <w:rPr>
                <w:rFonts w:ascii="Arial" w:eastAsia="Times New Roman" w:hAnsi="Arial" w:cs="Arial"/>
                <w:b/>
                <w:bCs/>
                <w:iCs/>
                <w:color w:val="4F81BD" w:themeColor="accent1"/>
                <w:lang w:eastAsia="en-GB"/>
              </w:rPr>
            </w:pP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 </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w:t>
            </w:r>
            <w:r w:rsidR="0039330E" w:rsidRPr="005B2A03">
              <w:rPr>
                <w:rFonts w:ascii="Arial" w:hAnsi="Arial" w:cs="Arial"/>
                <w:b/>
                <w:bCs/>
                <w:color w:val="4F81BD" w:themeColor="accent1"/>
                <w:highlight w:val="yellow"/>
              </w:rPr>
              <w:t>Line 172 &amp; Line 174</w:t>
            </w:r>
          </w:p>
        </w:tc>
      </w:tr>
      <w:tr w:rsidR="00DA14A8" w14:paraId="3A0F65B2" w14:textId="77777777" w:rsidTr="008D1CE7">
        <w:tc>
          <w:tcPr>
            <w:tcW w:w="3114" w:type="dxa"/>
            <w:shd w:val="clear" w:color="auto" w:fill="F2F2F2" w:themeFill="background1" w:themeFillShade="F2"/>
          </w:tcPr>
          <w:p w14:paraId="505B8D16" w14:textId="07709365" w:rsidR="00DA14A8" w:rsidRPr="00E61F41" w:rsidRDefault="00AE7C07" w:rsidP="5C532961">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0047252E" w:rsidRPr="5C532961">
              <w:rPr>
                <w:rFonts w:ascii="Arial" w:eastAsia="Times New Roman" w:hAnsi="Arial" w:cs="Arial"/>
                <w:lang w:eastAsia="en-GB"/>
              </w:rPr>
              <w:t xml:space="preserve">stimated </w:t>
            </w:r>
            <w:r w:rsidR="00DB5E4E">
              <w:rPr>
                <w:rFonts w:ascii="Arial" w:eastAsia="Times New Roman" w:hAnsi="Arial" w:cs="Arial"/>
                <w:lang w:eastAsia="en-GB"/>
              </w:rPr>
              <w:t xml:space="preserve">value </w:t>
            </w:r>
            <w:r w:rsidR="00C13123">
              <w:rPr>
                <w:rFonts w:ascii="Arial" w:eastAsia="Times New Roman" w:hAnsi="Arial" w:cs="Arial"/>
                <w:lang w:eastAsia="en-GB"/>
              </w:rPr>
              <w:t xml:space="preserve">of </w:t>
            </w:r>
            <w:r w:rsidR="0047252E" w:rsidRPr="5C532961">
              <w:rPr>
                <w:rFonts w:ascii="Arial" w:eastAsia="Times New Roman" w:hAnsi="Arial" w:cs="Arial"/>
                <w:lang w:eastAsia="en-GB"/>
              </w:rPr>
              <w:t>a</w:t>
            </w:r>
            <w:r w:rsidR="00B237DA" w:rsidRPr="5C532961">
              <w:rPr>
                <w:rFonts w:ascii="Arial" w:eastAsia="Times New Roman" w:hAnsi="Arial" w:cs="Arial"/>
                <w:lang w:eastAsia="en-GB"/>
              </w:rPr>
              <w:t>nnual</w:t>
            </w:r>
            <w:r w:rsidR="00541AE8" w:rsidRPr="5C532961">
              <w:rPr>
                <w:rFonts w:ascii="Arial" w:eastAsia="Times New Roman" w:hAnsi="Arial" w:cs="Arial"/>
                <w:lang w:eastAsia="en-GB"/>
              </w:rPr>
              <w:t xml:space="preserve"> special</w:t>
            </w:r>
            <w:r w:rsidR="00B237DA" w:rsidRPr="5C532961">
              <w:rPr>
                <w:rFonts w:ascii="Arial" w:eastAsia="Times New Roman" w:hAnsi="Arial" w:cs="Arial"/>
                <w:lang w:eastAsia="en-GB"/>
              </w:rPr>
              <w:t xml:space="preserve"> </w:t>
            </w:r>
            <w:r w:rsidR="00750649" w:rsidRPr="5C532961">
              <w:rPr>
                <w:rFonts w:ascii="Arial" w:eastAsia="Times New Roman" w:hAnsi="Arial" w:cs="Arial"/>
                <w:lang w:eastAsia="en-GB"/>
              </w:rPr>
              <w:t xml:space="preserve">deferred </w:t>
            </w:r>
            <w:r w:rsidR="00B237DA" w:rsidRPr="5C532961">
              <w:rPr>
                <w:rFonts w:ascii="Arial" w:eastAsia="Times New Roman" w:hAnsi="Arial" w:cs="Arial"/>
                <w:lang w:eastAsia="en-GB"/>
              </w:rPr>
              <w:t>p</w:t>
            </w:r>
            <w:r w:rsidR="00140401" w:rsidRPr="5C532961">
              <w:rPr>
                <w:rFonts w:ascii="Arial" w:eastAsia="Times New Roman" w:hAnsi="Arial" w:cs="Arial"/>
                <w:lang w:eastAsia="en-GB"/>
              </w:rPr>
              <w:t>ension</w:t>
            </w:r>
            <w:r w:rsidR="00FC2B80" w:rsidRPr="5C532961">
              <w:rPr>
                <w:rFonts w:ascii="Arial" w:eastAsia="Times New Roman" w:hAnsi="Arial" w:cs="Arial"/>
                <w:lang w:eastAsia="en-GB"/>
              </w:rPr>
              <w:t xml:space="preserve"> (payable at age 60)</w:t>
            </w:r>
            <w:r w:rsidR="005573E2" w:rsidRPr="5C532961">
              <w:rPr>
                <w:rFonts w:ascii="Arial" w:eastAsia="Times New Roman" w:hAnsi="Arial" w:cs="Arial"/>
                <w:lang w:eastAsia="en-GB"/>
              </w:rPr>
              <w:t xml:space="preserve"> </w:t>
            </w:r>
          </w:p>
        </w:tc>
        <w:tc>
          <w:tcPr>
            <w:tcW w:w="5902" w:type="dxa"/>
          </w:tcPr>
          <w:p w14:paraId="63406FD7" w14:textId="7248E8B7" w:rsidR="0092581A" w:rsidRPr="00E3652B" w:rsidRDefault="00140401" w:rsidP="004904EB">
            <w:pPr>
              <w:spacing w:before="240" w:after="240"/>
              <w:rPr>
                <w:rFonts w:ascii="Arial" w:eastAsia="Times New Roman" w:hAnsi="Arial" w:cs="Arial"/>
                <w:b/>
                <w:bCs/>
                <w:iCs/>
                <w:lang w:eastAsia="en-GB"/>
              </w:rPr>
            </w:pPr>
            <w:r w:rsidRPr="00091309">
              <w:rPr>
                <w:rFonts w:ascii="Arial" w:eastAsia="Times New Roman" w:hAnsi="Arial" w:cs="Arial"/>
                <w:b/>
                <w:bCs/>
                <w:iCs/>
                <w:color w:val="4F81BD" w:themeColor="accent1"/>
                <w:lang w:eastAsia="en-GB"/>
              </w:rPr>
              <w:t>£</w:t>
            </w:r>
            <w:r w:rsidR="002224E0" w:rsidRPr="00091309">
              <w:rPr>
                <w:rFonts w:ascii="Arial" w:eastAsia="Times New Roman" w:hAnsi="Arial" w:cs="Arial"/>
                <w:b/>
                <w:bCs/>
                <w:iCs/>
                <w:color w:val="4F81BD" w:themeColor="accent1"/>
                <w:lang w:eastAsia="en-GB"/>
              </w:rPr>
              <w:t xml:space="preserve"> </w:t>
            </w:r>
            <w:r w:rsidR="007F3C27">
              <w:rPr>
                <w:rFonts w:ascii="Arial" w:eastAsia="Times New Roman" w:hAnsi="Arial" w:cs="Arial"/>
                <w:b/>
                <w:bCs/>
                <w:iCs/>
                <w:color w:val="4F81BD" w:themeColor="accent1"/>
                <w:lang w:eastAsia="en-GB"/>
              </w:rPr>
              <w:t>XXXX</w:t>
            </w:r>
            <w:r w:rsidR="002224E0" w:rsidRPr="00091309">
              <w:rPr>
                <w:rFonts w:ascii="Arial" w:eastAsia="Times New Roman" w:hAnsi="Arial" w:cs="Arial"/>
                <w:b/>
                <w:bCs/>
                <w:iCs/>
                <w:color w:val="4F81BD" w:themeColor="accent1"/>
                <w:lang w:eastAsia="en-GB"/>
              </w:rPr>
              <w:t xml:space="preserve"> </w:t>
            </w:r>
            <w:r w:rsidR="0032752B" w:rsidRPr="00091309">
              <w:rPr>
                <w:rFonts w:ascii="Arial" w:eastAsia="Times New Roman" w:hAnsi="Arial" w:cs="Arial"/>
                <w:b/>
                <w:bCs/>
                <w:iCs/>
                <w:color w:val="4F81BD" w:themeColor="accent1"/>
                <w:lang w:eastAsia="en-GB"/>
              </w:rPr>
              <w:t>per year</w:t>
            </w:r>
            <w:r w:rsidR="006719F4" w:rsidRPr="00091309">
              <w:rPr>
                <w:rFonts w:ascii="Arial" w:eastAsia="Times New Roman" w:hAnsi="Arial" w:cs="Arial"/>
                <w:b/>
                <w:bCs/>
                <w:iCs/>
                <w:color w:val="4F81BD" w:themeColor="accent1"/>
                <w:lang w:eastAsia="en-GB"/>
              </w:rPr>
              <w:t xml:space="preserve">    </w:t>
            </w:r>
            <w:r w:rsidR="006719F4" w:rsidRPr="00583F90">
              <w:rPr>
                <w:rFonts w:ascii="Arial" w:eastAsia="Times New Roman" w:hAnsi="Arial" w:cs="Arial"/>
                <w:b/>
                <w:bCs/>
                <w:iCs/>
                <w:color w:val="4F81BD" w:themeColor="accent1"/>
                <w:highlight w:val="yellow"/>
                <w:lang w:eastAsia="en-GB"/>
              </w:rPr>
              <w:t xml:space="preserve">Line </w:t>
            </w:r>
            <w:r w:rsidR="00583F90" w:rsidRPr="00F75AD7">
              <w:rPr>
                <w:rFonts w:ascii="Arial" w:eastAsia="Times New Roman" w:hAnsi="Arial" w:cs="Arial"/>
                <w:b/>
                <w:bCs/>
                <w:iCs/>
                <w:color w:val="4F81BD" w:themeColor="accent1"/>
                <w:highlight w:val="yellow"/>
                <w:lang w:eastAsia="en-GB"/>
              </w:rPr>
              <w:t>27</w:t>
            </w:r>
            <w:r w:rsidR="00F75AD7" w:rsidRPr="00F75AD7">
              <w:rPr>
                <w:rFonts w:ascii="Arial" w:eastAsia="Times New Roman" w:hAnsi="Arial" w:cs="Arial"/>
                <w:b/>
                <w:bCs/>
                <w:iCs/>
                <w:color w:val="4F81BD" w:themeColor="accent1"/>
                <w:highlight w:val="yellow"/>
                <w:lang w:eastAsia="en-GB"/>
              </w:rPr>
              <w:t xml:space="preserve">8 </w:t>
            </w:r>
            <w:r w:rsidR="00F75AD7">
              <w:rPr>
                <w:rFonts w:ascii="Arial" w:eastAsia="Times New Roman" w:hAnsi="Arial" w:cs="Arial"/>
                <w:b/>
                <w:bCs/>
                <w:iCs/>
                <w:color w:val="4F81BD" w:themeColor="accent1"/>
                <w:highlight w:val="yellow"/>
                <w:lang w:eastAsia="en-GB"/>
              </w:rPr>
              <w:t xml:space="preserve">  or   </w:t>
            </w:r>
            <w:r w:rsidR="00F75AD7" w:rsidRPr="00F75AD7">
              <w:rPr>
                <w:rFonts w:ascii="Arial" w:eastAsia="Times New Roman" w:hAnsi="Arial" w:cs="Arial"/>
                <w:b/>
                <w:bCs/>
                <w:iCs/>
                <w:color w:val="4F81BD" w:themeColor="accent1"/>
                <w:highlight w:val="yellow"/>
                <w:lang w:eastAsia="en-GB"/>
              </w:rPr>
              <w:t xml:space="preserve"> Line 577</w:t>
            </w:r>
          </w:p>
        </w:tc>
      </w:tr>
      <w:tr w:rsidR="00007FA5" w14:paraId="1C2F936C" w14:textId="77777777" w:rsidTr="008D1CE7">
        <w:tc>
          <w:tcPr>
            <w:tcW w:w="9016" w:type="dxa"/>
            <w:gridSpan w:val="2"/>
            <w:shd w:val="clear" w:color="auto" w:fill="F2F2F2" w:themeFill="background1" w:themeFillShade="F2"/>
          </w:tcPr>
          <w:p w14:paraId="5F495ADC" w14:textId="463B967D" w:rsidR="00007FA5" w:rsidRPr="00091309" w:rsidRDefault="00007FA5" w:rsidP="004904EB">
            <w:pPr>
              <w:spacing w:before="240" w:after="240"/>
              <w:rPr>
                <w:rFonts w:ascii="Arial" w:eastAsia="Times New Roman" w:hAnsi="Arial" w:cs="Arial"/>
                <w:b/>
                <w:bCs/>
                <w:iCs/>
                <w:color w:val="4F81BD" w:themeColor="accent1"/>
                <w:lang w:eastAsia="en-GB"/>
              </w:rPr>
            </w:pPr>
            <w:r w:rsidRPr="008F75E9">
              <w:rPr>
                <w:rFonts w:ascii="Arial" w:eastAsia="Times New Roman" w:hAnsi="Arial" w:cs="Arial"/>
                <w:iCs/>
                <w:lang w:eastAsia="en-GB"/>
              </w:rPr>
              <w:t>This is your annual special pension per annum being purchased.</w:t>
            </w:r>
          </w:p>
        </w:tc>
      </w:tr>
    </w:tbl>
    <w:p w14:paraId="1546AF1C" w14:textId="77777777" w:rsidR="00365679" w:rsidRDefault="00365679"/>
    <w:tbl>
      <w:tblPr>
        <w:tblStyle w:val="TableGrid"/>
        <w:tblW w:w="0" w:type="auto"/>
        <w:tblLook w:val="04A0" w:firstRow="1" w:lastRow="0" w:firstColumn="1" w:lastColumn="0" w:noHBand="0" w:noVBand="1"/>
      </w:tblPr>
      <w:tblGrid>
        <w:gridCol w:w="5080"/>
        <w:gridCol w:w="3936"/>
      </w:tblGrid>
      <w:tr w:rsidR="00342F1E" w:rsidRPr="004E46FE" w14:paraId="2A35075B" w14:textId="77777777" w:rsidTr="48CE91DC">
        <w:tc>
          <w:tcPr>
            <w:tcW w:w="9016" w:type="dxa"/>
            <w:gridSpan w:val="2"/>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008D1CE7">
        <w:trPr>
          <w:trHeight w:val="409"/>
        </w:trPr>
        <w:tc>
          <w:tcPr>
            <w:tcW w:w="5080" w:type="dxa"/>
            <w:shd w:val="clear" w:color="auto" w:fill="F2F2F2" w:themeFill="background1" w:themeFillShade="F2"/>
            <w:vAlign w:val="center"/>
          </w:tcPr>
          <w:p w14:paraId="7EABE535" w14:textId="3C22A4DB"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3C785C" w:rsidRPr="00104A3E">
              <w:rPr>
                <w:rFonts w:ascii="Arial" w:hAnsi="Arial" w:cs="Arial"/>
                <w:b/>
                <w:bCs/>
                <w:color w:val="0070C0"/>
              </w:rPr>
              <w:t>XX/XX/XXXX</w:t>
            </w:r>
            <w:r w:rsidR="0032752B" w:rsidRPr="00104A3E">
              <w:rPr>
                <w:rFonts w:ascii="Arial" w:hAnsi="Arial" w:cs="Arial"/>
                <w:b/>
                <w:bCs/>
                <w:color w:val="0070C0"/>
              </w:rPr>
              <w:t xml:space="preserve"> </w:t>
            </w:r>
            <w:proofErr w:type="gramStart"/>
            <w:r w:rsidR="003C785C" w:rsidRPr="00104A3E">
              <w:rPr>
                <w:rFonts w:ascii="Arial" w:hAnsi="Arial" w:cs="Arial"/>
                <w:b/>
                <w:bCs/>
              </w:rPr>
              <w:t xml:space="preserve">- </w:t>
            </w:r>
            <w:r w:rsidR="00E3652B" w:rsidRPr="00104A3E">
              <w:rPr>
                <w:rFonts w:ascii="Arial" w:hAnsi="Arial" w:cs="Arial"/>
                <w:b/>
                <w:bCs/>
                <w:color w:val="0070C0"/>
              </w:rPr>
              <w:t xml:space="preserve"> </w:t>
            </w:r>
            <w:r w:rsidR="00104A3E" w:rsidRPr="00104A3E">
              <w:rPr>
                <w:rFonts w:ascii="Arial" w:hAnsi="Arial" w:cs="Arial"/>
                <w:b/>
                <w:bCs/>
                <w:color w:val="0070C0"/>
              </w:rPr>
              <w:t>XX</w:t>
            </w:r>
            <w:proofErr w:type="gramEnd"/>
            <w:r w:rsidR="00104A3E" w:rsidRPr="00104A3E">
              <w:rPr>
                <w:rFonts w:ascii="Arial" w:hAnsi="Arial" w:cs="Arial"/>
                <w:b/>
                <w:bCs/>
                <w:color w:val="0070C0"/>
              </w:rPr>
              <w:t>/XX/XXXX</w:t>
            </w:r>
            <w:r w:rsidR="0032752B">
              <w:rPr>
                <w:rFonts w:ascii="Arial" w:hAnsi="Arial" w:cs="Arial"/>
              </w:rPr>
              <w:t>)</w:t>
            </w:r>
            <w:r w:rsidRPr="00B816BA">
              <w:rPr>
                <w:rFonts w:ascii="Arial" w:hAnsi="Arial" w:cs="Arial"/>
              </w:rPr>
              <w:t>:</w:t>
            </w:r>
          </w:p>
          <w:p w14:paraId="1DC1AEE4" w14:textId="25A2EB40" w:rsidR="00B816BA" w:rsidRDefault="00185B2C" w:rsidP="004E46F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note this is your pro-rated pension service and not your employment service</w:t>
            </w:r>
          </w:p>
          <w:p w14:paraId="00994DC5" w14:textId="77777777" w:rsidR="00B816BA" w:rsidRPr="00B816BA" w:rsidRDefault="00B816BA" w:rsidP="00ED5165">
            <w:pPr>
              <w:rPr>
                <w:rFonts w:ascii="Arial" w:hAnsi="Arial" w:cs="Arial"/>
              </w:rPr>
            </w:pPr>
          </w:p>
        </w:tc>
        <w:tc>
          <w:tcPr>
            <w:tcW w:w="3936" w:type="dxa"/>
            <w:shd w:val="clear" w:color="auto" w:fill="auto"/>
            <w:vAlign w:val="center"/>
          </w:tcPr>
          <w:p w14:paraId="09FCBC9E" w14:textId="77777777" w:rsidR="00ED5165" w:rsidRDefault="00ED5165" w:rsidP="00B816BA">
            <w:pPr>
              <w:rPr>
                <w:rFonts w:ascii="Arial" w:hAnsi="Arial" w:cs="Arial"/>
                <w:b/>
                <w:bCs/>
              </w:rPr>
            </w:pPr>
          </w:p>
          <w:p w14:paraId="47539F8F" w14:textId="495FAC89" w:rsidR="00B816BA" w:rsidRDefault="007F3C27" w:rsidP="00B816BA">
            <w:pPr>
              <w:rPr>
                <w:rFonts w:ascii="Arial" w:hAnsi="Arial" w:cs="Arial"/>
                <w:b/>
                <w:bCs/>
              </w:rPr>
            </w:pPr>
            <w:r w:rsidRPr="007F3C27">
              <w:rPr>
                <w:rFonts w:ascii="Arial" w:eastAsia="Times New Roman" w:hAnsi="Arial" w:cs="Arial"/>
                <w:b/>
                <w:bCs/>
                <w:iCs/>
                <w:color w:val="4F81BD" w:themeColor="accent1"/>
                <w:lang w:eastAsia="en-GB"/>
              </w:rPr>
              <w:t>X</w:t>
            </w:r>
            <w:r w:rsidR="00F75AD7" w:rsidRPr="007F3C27">
              <w:rPr>
                <w:rFonts w:ascii="Arial" w:eastAsia="Times New Roman" w:hAnsi="Arial" w:cs="Arial"/>
                <w:b/>
                <w:bCs/>
                <w:iCs/>
                <w:color w:val="4F81BD" w:themeColor="accent1"/>
                <w:lang w:eastAsia="en-GB"/>
              </w:rPr>
              <w:t>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sidRPr="007F3C27">
              <w:rPr>
                <w:rFonts w:ascii="Arial" w:eastAsia="Times New Roman" w:hAnsi="Arial" w:cs="Arial"/>
                <w:b/>
                <w:bCs/>
                <w:iCs/>
                <w:color w:val="4F81BD" w:themeColor="accent1"/>
                <w:lang w:eastAsia="en-GB"/>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F75AD7" w:rsidRPr="00F75AD7">
              <w:rPr>
                <w:rFonts w:ascii="Arial" w:hAnsi="Arial" w:cs="Arial"/>
                <w:b/>
                <w:bCs/>
                <w:color w:val="4F81BD" w:themeColor="accent1"/>
                <w:highlight w:val="yellow"/>
              </w:rPr>
              <w:t>Line 276 or</w:t>
            </w:r>
            <w:r w:rsidR="00F75AD7" w:rsidRPr="00F75AD7">
              <w:rPr>
                <w:rFonts w:ascii="Arial" w:hAnsi="Arial" w:cs="Arial"/>
                <w:b/>
                <w:bCs/>
                <w:color w:val="4F81BD" w:themeColor="accent1"/>
              </w:rPr>
              <w:t xml:space="preserve"> </w:t>
            </w:r>
            <w:r w:rsidR="007A4DAF" w:rsidRPr="00BE3DAA">
              <w:rPr>
                <w:rFonts w:ascii="Arial" w:hAnsi="Arial" w:cs="Arial"/>
                <w:b/>
                <w:bCs/>
                <w:color w:val="4F81BD" w:themeColor="accent1"/>
                <w:highlight w:val="yellow"/>
              </w:rPr>
              <w:t>Line</w:t>
            </w:r>
            <w:r w:rsidR="001C70A9" w:rsidRPr="00F75AD7">
              <w:rPr>
                <w:rFonts w:ascii="Arial" w:hAnsi="Arial" w:cs="Arial"/>
                <w:b/>
                <w:bCs/>
                <w:color w:val="4F81BD" w:themeColor="accent1"/>
                <w:highlight w:val="yellow"/>
              </w:rPr>
              <w:t xml:space="preserve"> 5</w:t>
            </w:r>
            <w:r w:rsidR="00F75AD7" w:rsidRPr="00F75AD7">
              <w:rPr>
                <w:rFonts w:ascii="Arial" w:hAnsi="Arial" w:cs="Arial"/>
                <w:b/>
                <w:bCs/>
                <w:color w:val="4F81BD" w:themeColor="accent1"/>
                <w:highlight w:val="yellow"/>
              </w:rPr>
              <w:t>73</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48CE91DC">
        <w:trPr>
          <w:trHeight w:val="1735"/>
        </w:trPr>
        <w:tc>
          <w:tcPr>
            <w:tcW w:w="5080" w:type="dxa"/>
            <w:shd w:val="clear" w:color="auto" w:fill="F2F2F2" w:themeFill="background1" w:themeFillShade="F2"/>
            <w:vAlign w:val="center"/>
          </w:tcPr>
          <w:p w14:paraId="03B63D4C" w14:textId="1540F996" w:rsidR="004131AC" w:rsidRPr="004131AC" w:rsidRDefault="004131AC" w:rsidP="004E46FE">
            <w:pPr>
              <w:rPr>
                <w:rFonts w:ascii="Arial" w:hAnsi="Arial" w:cs="Arial"/>
                <w:b/>
                <w:bCs/>
                <w:u w:val="single"/>
              </w:rPr>
            </w:pPr>
            <w:r>
              <w:rPr>
                <w:rFonts w:ascii="Arial" w:hAnsi="Arial" w:cs="Arial"/>
                <w:b/>
                <w:bCs/>
                <w:u w:val="single"/>
              </w:rPr>
              <w:t>I</w:t>
            </w:r>
            <w:r w:rsidRPr="004131AC">
              <w:rPr>
                <w:rFonts w:ascii="Arial" w:hAnsi="Arial" w:cs="Arial"/>
                <w:b/>
                <w:bCs/>
                <w:u w:val="single"/>
              </w:rPr>
              <w:t xml:space="preserve">f </w:t>
            </w:r>
            <w:r w:rsidR="00DF778A">
              <w:rPr>
                <w:rFonts w:ascii="Arial" w:hAnsi="Arial" w:cs="Arial"/>
                <w:b/>
                <w:bCs/>
                <w:u w:val="single"/>
              </w:rPr>
              <w:t xml:space="preserve">you decide to pay the contributions in </w:t>
            </w:r>
            <w:r w:rsidR="00143825">
              <w:rPr>
                <w:rFonts w:ascii="Arial" w:hAnsi="Arial" w:cs="Arial"/>
                <w:b/>
                <w:bCs/>
                <w:u w:val="single"/>
              </w:rPr>
              <w:t xml:space="preserve">one </w:t>
            </w:r>
            <w:r w:rsidR="00143825" w:rsidRPr="004131AC">
              <w:rPr>
                <w:rFonts w:ascii="Arial" w:hAnsi="Arial" w:cs="Arial"/>
                <w:b/>
                <w:bCs/>
                <w:u w:val="single"/>
              </w:rPr>
              <w:t>lump</w:t>
            </w:r>
            <w:r w:rsidRPr="004131AC">
              <w:rPr>
                <w:rFonts w:ascii="Arial" w:hAnsi="Arial" w:cs="Arial"/>
                <w:b/>
                <w:bCs/>
                <w:u w:val="single"/>
              </w:rPr>
              <w:t xml:space="preserve"> sum</w:t>
            </w:r>
          </w:p>
          <w:p w14:paraId="2AB2D140" w14:textId="382C18D7" w:rsidR="00014027" w:rsidRDefault="004E46FE" w:rsidP="004131AC">
            <w:pPr>
              <w:rPr>
                <w:rFonts w:ascii="Arial" w:hAnsi="Arial" w:cs="Arial"/>
              </w:rPr>
            </w:pPr>
            <w:r w:rsidRPr="00B816BA">
              <w:rPr>
                <w:rFonts w:ascii="Arial" w:hAnsi="Arial" w:cs="Arial"/>
              </w:rPr>
              <w:t>The amount of special pension contributions payable in respect of the limited period</w:t>
            </w:r>
            <w:r w:rsidR="00FC2B80">
              <w:rPr>
                <w:rFonts w:ascii="Arial" w:hAnsi="Arial" w:cs="Arial"/>
              </w:rPr>
              <w:t xml:space="preserve"> if paid by lump sum</w:t>
            </w:r>
            <w:r w:rsidR="00E513CE">
              <w:rPr>
                <w:rFonts w:ascii="Arial" w:hAnsi="Arial" w:cs="Arial"/>
              </w:rPr>
              <w:t>:</w:t>
            </w:r>
            <w:r w:rsidR="008533E2">
              <w:rPr>
                <w:rFonts w:ascii="Arial" w:hAnsi="Arial" w:cs="Arial"/>
              </w:rPr>
              <w:t xml:space="preserve"> </w:t>
            </w:r>
          </w:p>
          <w:p w14:paraId="73F66F68" w14:textId="59B8844F" w:rsidR="004131AC" w:rsidRPr="00B816BA" w:rsidRDefault="004131AC" w:rsidP="00DF778A">
            <w:pPr>
              <w:rPr>
                <w:rFonts w:ascii="Arial" w:hAnsi="Arial" w:cs="Arial"/>
              </w:rPr>
            </w:pPr>
          </w:p>
        </w:tc>
        <w:tc>
          <w:tcPr>
            <w:tcW w:w="3936" w:type="dxa"/>
            <w:vAlign w:val="center"/>
          </w:tcPr>
          <w:p w14:paraId="7E0C0B0D" w14:textId="77777777" w:rsidR="004131AC" w:rsidRDefault="004131AC" w:rsidP="004E46FE">
            <w:pPr>
              <w:rPr>
                <w:rFonts w:ascii="Arial" w:hAnsi="Arial" w:cs="Arial"/>
                <w:b/>
                <w:bCs/>
              </w:rPr>
            </w:pPr>
          </w:p>
          <w:p w14:paraId="73F66F69" w14:textId="4B116E72" w:rsidR="004E46FE" w:rsidRPr="0032752B" w:rsidRDefault="004131AC" w:rsidP="004E46FE">
            <w:pPr>
              <w:rPr>
                <w:rFonts w:ascii="Arial" w:hAnsi="Arial" w:cs="Arial"/>
                <w:b/>
                <w:bCs/>
              </w:rPr>
            </w:pPr>
            <w:r>
              <w:rPr>
                <w:rFonts w:ascii="Arial" w:hAnsi="Arial" w:cs="Arial"/>
                <w:b/>
                <w:bCs/>
              </w:rPr>
              <w:t>£</w:t>
            </w:r>
            <w:r w:rsidR="00AE30BA">
              <w:rPr>
                <w:rFonts w:ascii="Arial" w:hAnsi="Arial" w:cs="Arial"/>
                <w:b/>
                <w:bCs/>
              </w:rPr>
              <w:t xml:space="preserve"> </w:t>
            </w:r>
            <w:r w:rsidR="00ED7807" w:rsidRPr="00ED7807">
              <w:rPr>
                <w:rFonts w:ascii="Arial" w:hAnsi="Arial" w:cs="Arial"/>
                <w:b/>
                <w:bCs/>
                <w:color w:val="0070C0"/>
              </w:rPr>
              <w:t>XXXX</w:t>
            </w:r>
            <w:r w:rsidR="001C70A9">
              <w:rPr>
                <w:rFonts w:ascii="Arial" w:hAnsi="Arial" w:cs="Arial"/>
                <w:b/>
                <w:bCs/>
                <w:color w:val="0070C0"/>
              </w:rPr>
              <w:t xml:space="preserve"> </w:t>
            </w:r>
            <w:r w:rsidR="001C70A9" w:rsidRPr="00F26A61">
              <w:rPr>
                <w:rFonts w:ascii="Arial" w:hAnsi="Arial" w:cs="Arial"/>
                <w:b/>
                <w:bCs/>
                <w:color w:val="0070C0"/>
                <w:highlight w:val="yellow"/>
              </w:rPr>
              <w:t xml:space="preserve">Line </w:t>
            </w:r>
            <w:r w:rsidR="00F75AD7">
              <w:rPr>
                <w:rFonts w:ascii="Arial" w:hAnsi="Arial" w:cs="Arial"/>
                <w:b/>
                <w:bCs/>
                <w:color w:val="0070C0"/>
                <w:highlight w:val="yellow"/>
              </w:rPr>
              <w:t>258</w:t>
            </w:r>
          </w:p>
          <w:p w14:paraId="73F66F6B" w14:textId="4A8EBB2B" w:rsidR="004E46FE" w:rsidRPr="00BE3DAA" w:rsidRDefault="004E46FE" w:rsidP="004E46FE">
            <w:pPr>
              <w:rPr>
                <w:rFonts w:ascii="Arial" w:hAnsi="Arial" w:cs="Arial"/>
                <w:b/>
                <w:bCs/>
              </w:rPr>
            </w:pPr>
            <w:r w:rsidRPr="00E943FB">
              <w:rPr>
                <w:rFonts w:ascii="Arial" w:hAnsi="Arial" w:cs="Arial"/>
              </w:rPr>
              <w:t xml:space="preserve">Interest included in this amount </w:t>
            </w:r>
            <w:r w:rsidRPr="00AC3618">
              <w:rPr>
                <w:rFonts w:ascii="Arial" w:hAnsi="Arial" w:cs="Arial"/>
                <w:b/>
                <w:bCs/>
              </w:rPr>
              <w:t>£</w:t>
            </w:r>
            <w:r w:rsidR="00ED7807">
              <w:rPr>
                <w:rFonts w:ascii="Arial" w:hAnsi="Arial" w:cs="Arial"/>
                <w:b/>
                <w:bCs/>
                <w:color w:val="0070C0"/>
              </w:rPr>
              <w:t>XXXX</w:t>
            </w:r>
            <w:r w:rsidR="001E00A6">
              <w:rPr>
                <w:rFonts w:ascii="Arial" w:hAnsi="Arial" w:cs="Arial"/>
                <w:color w:val="0070C0"/>
              </w:rPr>
              <w:t xml:space="preserve"> </w:t>
            </w:r>
            <w:r w:rsidR="001E00A6" w:rsidRPr="00143825">
              <w:rPr>
                <w:rFonts w:ascii="Arial" w:hAnsi="Arial" w:cs="Arial"/>
                <w:b/>
                <w:bCs/>
                <w:color w:val="0070C0"/>
                <w:highlight w:val="yellow"/>
              </w:rPr>
              <w:t>Line</w:t>
            </w:r>
            <w:r w:rsidR="00DE4BC0" w:rsidRPr="00143825">
              <w:rPr>
                <w:rFonts w:ascii="Arial" w:hAnsi="Arial" w:cs="Arial"/>
                <w:b/>
                <w:bCs/>
                <w:color w:val="0070C0"/>
                <w:highlight w:val="yellow"/>
              </w:rPr>
              <w:t xml:space="preserve"> 25</w:t>
            </w:r>
            <w:r w:rsidR="00F75AD7" w:rsidRPr="00F75AD7">
              <w:rPr>
                <w:rFonts w:ascii="Arial" w:hAnsi="Arial" w:cs="Arial"/>
                <w:b/>
                <w:bCs/>
                <w:color w:val="0070C0"/>
                <w:highlight w:val="yellow"/>
              </w:rPr>
              <w:t>6</w:t>
            </w:r>
          </w:p>
          <w:p w14:paraId="7B2A4382" w14:textId="77777777" w:rsidR="0032752B" w:rsidRDefault="0032752B" w:rsidP="004E46FE">
            <w:pPr>
              <w:rPr>
                <w:rFonts w:ascii="Arial" w:hAnsi="Arial" w:cs="Arial"/>
              </w:rPr>
            </w:pPr>
          </w:p>
          <w:p w14:paraId="61E178CB" w14:textId="21E3F21E" w:rsidR="00E95542" w:rsidRDefault="00E95542" w:rsidP="004E46FE">
            <w:pPr>
              <w:rPr>
                <w:rFonts w:ascii="Arial" w:hAnsi="Arial" w:cs="Arial"/>
              </w:rPr>
            </w:pPr>
          </w:p>
          <w:p w14:paraId="73F66F6C" w14:textId="1DC258C9" w:rsidR="004E46FE" w:rsidRPr="00CE5D60" w:rsidRDefault="004E46FE" w:rsidP="004E46FE">
            <w:pPr>
              <w:rPr>
                <w:rFonts w:ascii="Arial" w:hAnsi="Arial" w:cs="Arial"/>
                <w:bCs/>
                <w:sz w:val="24"/>
                <w:szCs w:val="24"/>
              </w:rPr>
            </w:pPr>
          </w:p>
        </w:tc>
      </w:tr>
      <w:tr w:rsidR="00AD44DD" w:rsidRPr="004E46FE" w14:paraId="4EC183BB" w14:textId="77777777" w:rsidTr="48CE91DC">
        <w:tc>
          <w:tcPr>
            <w:tcW w:w="5080" w:type="dxa"/>
            <w:shd w:val="clear" w:color="auto" w:fill="F2F2F2" w:themeFill="background1" w:themeFillShade="F2"/>
          </w:tcPr>
          <w:p w14:paraId="21BC7259" w14:textId="77777777" w:rsidR="00AD44DD" w:rsidRPr="00276542" w:rsidRDefault="00AD44DD" w:rsidP="00AD44DD">
            <w:pPr>
              <w:rPr>
                <w:rFonts w:ascii="Arial" w:hAnsi="Arial" w:cs="Arial"/>
                <w:b/>
                <w:bCs/>
                <w:u w:val="single"/>
              </w:rPr>
            </w:pPr>
            <w:r>
              <w:rPr>
                <w:rFonts w:ascii="Arial" w:hAnsi="Arial" w:cs="Arial"/>
                <w:b/>
                <w:bCs/>
                <w:u w:val="single"/>
              </w:rPr>
              <w:t>If paying in monthly instalments</w:t>
            </w:r>
          </w:p>
          <w:p w14:paraId="557B8497" w14:textId="77777777" w:rsidR="00AD44DD" w:rsidRDefault="00AD44DD" w:rsidP="00AD44DD">
            <w:pPr>
              <w:rPr>
                <w:rFonts w:ascii="Arial" w:hAnsi="Arial" w:cs="Arial"/>
              </w:rPr>
            </w:pPr>
          </w:p>
          <w:p w14:paraId="07F8DC23" w14:textId="77777777" w:rsidR="00F75AD7" w:rsidRDefault="00F75AD7" w:rsidP="00AD44DD">
            <w:pPr>
              <w:rPr>
                <w:rFonts w:ascii="Arial" w:hAnsi="Arial" w:cs="Arial"/>
              </w:rPr>
            </w:pPr>
          </w:p>
          <w:p w14:paraId="3AAC371A" w14:textId="77777777" w:rsidR="00F75AD7" w:rsidRDefault="00F75AD7" w:rsidP="00AD44DD">
            <w:pPr>
              <w:rPr>
                <w:rFonts w:ascii="Arial" w:hAnsi="Arial" w:cs="Arial"/>
              </w:rPr>
            </w:pPr>
          </w:p>
          <w:p w14:paraId="084FF4EA" w14:textId="7121D9C4" w:rsidR="00AD44DD" w:rsidRPr="009D5DB4" w:rsidRDefault="00AD44DD" w:rsidP="00AD44DD">
            <w:pPr>
              <w:rPr>
                <w:rFonts w:ascii="Arial" w:hAnsi="Arial" w:cs="Arial"/>
                <w:b/>
                <w:bCs/>
              </w:rPr>
            </w:pPr>
            <w:r w:rsidRPr="00B816BA">
              <w:rPr>
                <w:rFonts w:ascii="Arial" w:hAnsi="Arial" w:cs="Arial"/>
              </w:rPr>
              <w:t xml:space="preserve">The amount of special pension contributions payable </w:t>
            </w:r>
            <w:r>
              <w:rPr>
                <w:rFonts w:ascii="Arial" w:hAnsi="Arial" w:cs="Arial"/>
              </w:rPr>
              <w:t xml:space="preserve">(payable over a </w:t>
            </w:r>
            <w:r w:rsidRPr="00FA3FC0">
              <w:rPr>
                <w:rFonts w:ascii="Arial" w:hAnsi="Arial" w:cs="Arial"/>
                <w:b/>
                <w:bCs/>
              </w:rPr>
              <w:t>t</w:t>
            </w:r>
            <w:r>
              <w:rPr>
                <w:rFonts w:ascii="Arial" w:hAnsi="Arial" w:cs="Arial"/>
                <w:b/>
                <w:bCs/>
              </w:rPr>
              <w:t>en</w:t>
            </w:r>
            <w:r w:rsidRPr="00FA3FC0">
              <w:rPr>
                <w:rFonts w:ascii="Arial" w:hAnsi="Arial" w:cs="Arial"/>
                <w:b/>
                <w:bCs/>
              </w:rPr>
              <w:t>-year</w:t>
            </w:r>
            <w:r>
              <w:rPr>
                <w:rFonts w:ascii="Arial" w:hAnsi="Arial" w:cs="Arial"/>
              </w:rPr>
              <w:t xml:space="preserve"> period for the period (</w:t>
            </w:r>
            <w:r w:rsidRPr="00104A3E">
              <w:rPr>
                <w:rFonts w:ascii="Arial" w:hAnsi="Arial" w:cs="Arial"/>
                <w:b/>
                <w:bCs/>
                <w:color w:val="0070C0"/>
              </w:rPr>
              <w:t xml:space="preserve">XX/XX/XXXX </w:t>
            </w:r>
            <w:r w:rsidRPr="00104A3E">
              <w:rPr>
                <w:rFonts w:ascii="Arial" w:hAnsi="Arial" w:cs="Arial"/>
                <w:b/>
                <w:bCs/>
              </w:rPr>
              <w:t xml:space="preserve">- </w:t>
            </w:r>
            <w:r w:rsidRPr="00104A3E">
              <w:rPr>
                <w:rFonts w:ascii="Arial" w:hAnsi="Arial" w:cs="Arial"/>
                <w:b/>
                <w:bCs/>
                <w:color w:val="0070C0"/>
              </w:rPr>
              <w:t>XX/XX/XXXX</w:t>
            </w:r>
            <w:r w:rsidRPr="009D5DB4">
              <w:rPr>
                <w:rFonts w:ascii="Arial" w:hAnsi="Arial" w:cs="Arial"/>
                <w:b/>
                <w:bCs/>
              </w:rPr>
              <w:t xml:space="preserve">).  </w:t>
            </w:r>
          </w:p>
          <w:p w14:paraId="7E736422" w14:textId="77777777" w:rsidR="00AD44DD" w:rsidRDefault="00AD44DD" w:rsidP="00AD44DD">
            <w:pPr>
              <w:rPr>
                <w:rFonts w:ascii="Arial" w:hAnsi="Arial" w:cs="Arial"/>
              </w:rPr>
            </w:pPr>
          </w:p>
          <w:p w14:paraId="2BD57639" w14:textId="77777777" w:rsidR="00AD44DD" w:rsidRDefault="00AD44DD" w:rsidP="00AD44DD">
            <w:pPr>
              <w:rPr>
                <w:rFonts w:ascii="Arial" w:hAnsi="Arial" w:cs="Arial"/>
              </w:rPr>
            </w:pPr>
          </w:p>
          <w:p w14:paraId="2D3C3E77" w14:textId="77777777" w:rsidR="00F75AD7" w:rsidRDefault="00F75AD7" w:rsidP="00AD44DD">
            <w:pPr>
              <w:rPr>
                <w:rFonts w:ascii="Arial" w:hAnsi="Arial" w:cs="Arial"/>
              </w:rPr>
            </w:pPr>
          </w:p>
          <w:p w14:paraId="42F148D5" w14:textId="77777777" w:rsidR="00F75AD7" w:rsidRDefault="00F75AD7" w:rsidP="00AD44DD">
            <w:pPr>
              <w:rPr>
                <w:rFonts w:ascii="Arial" w:hAnsi="Arial" w:cs="Arial"/>
              </w:rPr>
            </w:pPr>
          </w:p>
          <w:p w14:paraId="09304F05" w14:textId="77777777" w:rsidR="00F75AD7" w:rsidRDefault="00F75AD7" w:rsidP="00AD44DD">
            <w:pPr>
              <w:rPr>
                <w:rFonts w:ascii="Arial" w:hAnsi="Arial" w:cs="Arial"/>
              </w:rPr>
            </w:pPr>
          </w:p>
          <w:p w14:paraId="2663096D" w14:textId="77777777" w:rsidR="00F75AD7" w:rsidRDefault="00F75AD7" w:rsidP="00AD44DD">
            <w:pPr>
              <w:rPr>
                <w:rFonts w:ascii="Arial" w:hAnsi="Arial" w:cs="Arial"/>
              </w:rPr>
            </w:pPr>
          </w:p>
          <w:p w14:paraId="5F195318" w14:textId="77777777" w:rsidR="00F75AD7" w:rsidRDefault="00F75AD7" w:rsidP="00AD44DD">
            <w:pPr>
              <w:rPr>
                <w:rFonts w:ascii="Arial" w:hAnsi="Arial" w:cs="Arial"/>
              </w:rPr>
            </w:pPr>
          </w:p>
          <w:p w14:paraId="2F80A2F6" w14:textId="77777777" w:rsidR="00F75AD7" w:rsidRDefault="00F75AD7" w:rsidP="00AD44DD">
            <w:pPr>
              <w:rPr>
                <w:rFonts w:ascii="Arial" w:hAnsi="Arial" w:cs="Arial"/>
              </w:rPr>
            </w:pPr>
          </w:p>
          <w:p w14:paraId="41104A42" w14:textId="77777777" w:rsidR="00F75AD7" w:rsidRDefault="00F75AD7" w:rsidP="00AD44DD">
            <w:pPr>
              <w:rPr>
                <w:rFonts w:ascii="Arial" w:hAnsi="Arial" w:cs="Arial"/>
              </w:rPr>
            </w:pPr>
          </w:p>
          <w:p w14:paraId="242B2F23" w14:textId="77777777" w:rsidR="00F75AD7" w:rsidRDefault="00F75AD7" w:rsidP="00AD44DD">
            <w:pPr>
              <w:rPr>
                <w:rFonts w:ascii="Arial" w:hAnsi="Arial" w:cs="Arial"/>
              </w:rPr>
            </w:pPr>
          </w:p>
          <w:p w14:paraId="63A44ACD" w14:textId="77777777" w:rsidR="00F75AD7" w:rsidRPr="009D5DB4" w:rsidRDefault="00F75AD7" w:rsidP="00F75AD7">
            <w:pPr>
              <w:rPr>
                <w:rFonts w:ascii="Arial" w:hAnsi="Arial" w:cs="Arial"/>
                <w:b/>
                <w:bCs/>
              </w:rPr>
            </w:pPr>
            <w:r w:rsidRPr="00B816BA">
              <w:rPr>
                <w:rFonts w:ascii="Arial" w:hAnsi="Arial" w:cs="Arial"/>
              </w:rPr>
              <w:t xml:space="preserve">The amount of special pension contributions payable </w:t>
            </w:r>
            <w:r>
              <w:rPr>
                <w:rFonts w:ascii="Arial" w:hAnsi="Arial" w:cs="Arial"/>
              </w:rPr>
              <w:t xml:space="preserve">(payable over a </w:t>
            </w:r>
            <w:r w:rsidRPr="00FA3FC0">
              <w:rPr>
                <w:rFonts w:ascii="Arial" w:hAnsi="Arial" w:cs="Arial"/>
                <w:b/>
                <w:bCs/>
              </w:rPr>
              <w:t>twenty-year</w:t>
            </w:r>
            <w:r>
              <w:rPr>
                <w:rFonts w:ascii="Arial" w:hAnsi="Arial" w:cs="Arial"/>
              </w:rPr>
              <w:t xml:space="preserve"> period for the period (</w:t>
            </w:r>
            <w:r w:rsidRPr="00104A3E">
              <w:rPr>
                <w:rFonts w:ascii="Arial" w:hAnsi="Arial" w:cs="Arial"/>
                <w:b/>
                <w:bCs/>
                <w:color w:val="0070C0"/>
              </w:rPr>
              <w:t xml:space="preserve">XX/XX/XXXX </w:t>
            </w:r>
            <w:r w:rsidRPr="00104A3E">
              <w:rPr>
                <w:rFonts w:ascii="Arial" w:hAnsi="Arial" w:cs="Arial"/>
                <w:b/>
                <w:bCs/>
              </w:rPr>
              <w:t xml:space="preserve">- </w:t>
            </w:r>
            <w:r w:rsidRPr="00104A3E">
              <w:rPr>
                <w:rFonts w:ascii="Arial" w:hAnsi="Arial" w:cs="Arial"/>
                <w:b/>
                <w:bCs/>
                <w:color w:val="0070C0"/>
              </w:rPr>
              <w:t>XX/XX/XXXX</w:t>
            </w:r>
            <w:r w:rsidRPr="009D5DB4">
              <w:rPr>
                <w:rFonts w:ascii="Arial" w:hAnsi="Arial" w:cs="Arial"/>
                <w:b/>
                <w:bCs/>
              </w:rPr>
              <w:t xml:space="preserve">).  </w:t>
            </w:r>
            <w:r w:rsidRPr="001E00A6">
              <w:rPr>
                <w:rFonts w:ascii="Arial" w:hAnsi="Arial" w:cs="Arial"/>
                <w:b/>
                <w:bCs/>
                <w:color w:val="4F81BD" w:themeColor="accent1"/>
                <w:highlight w:val="yellow"/>
              </w:rPr>
              <w:t>Lines 172 &amp; 174</w:t>
            </w:r>
          </w:p>
          <w:p w14:paraId="30D67C8E" w14:textId="77777777" w:rsidR="00F75AD7" w:rsidRPr="009D5DB4" w:rsidRDefault="00F75AD7" w:rsidP="00F75AD7">
            <w:pPr>
              <w:rPr>
                <w:rFonts w:ascii="Arial" w:hAnsi="Arial" w:cs="Arial"/>
                <w:b/>
                <w:bCs/>
              </w:rPr>
            </w:pPr>
          </w:p>
          <w:p w14:paraId="7392F54C" w14:textId="77777777" w:rsidR="00F75AD7" w:rsidRDefault="00F75AD7" w:rsidP="00AD44DD">
            <w:pPr>
              <w:rPr>
                <w:rFonts w:ascii="Arial" w:hAnsi="Arial" w:cs="Arial"/>
              </w:rPr>
            </w:pPr>
          </w:p>
          <w:p w14:paraId="183725BF" w14:textId="77777777" w:rsidR="00F75AD7" w:rsidRDefault="00F75AD7" w:rsidP="00AD44DD">
            <w:pPr>
              <w:rPr>
                <w:rFonts w:ascii="Arial" w:hAnsi="Arial" w:cs="Arial"/>
              </w:rPr>
            </w:pPr>
          </w:p>
          <w:p w14:paraId="37252493" w14:textId="77777777" w:rsidR="00AD44DD" w:rsidRDefault="00AD44DD" w:rsidP="00AD44DD">
            <w:pPr>
              <w:rPr>
                <w:rFonts w:ascii="Arial" w:hAnsi="Arial" w:cs="Arial"/>
              </w:rPr>
            </w:pPr>
          </w:p>
          <w:p w14:paraId="40ECB8C6" w14:textId="26F8FA43" w:rsidR="00AD44DD" w:rsidRDefault="00AD44DD" w:rsidP="00AD44DD">
            <w:pPr>
              <w:rPr>
                <w:rFonts w:ascii="Arial" w:hAnsi="Arial" w:cs="Arial"/>
                <w:b/>
                <w:bCs/>
                <w:u w:val="single"/>
              </w:rPr>
            </w:pPr>
            <w:r w:rsidRPr="00484F6B">
              <w:rPr>
                <w:rFonts w:ascii="Arial" w:hAnsi="Arial" w:cs="Arial"/>
              </w:rPr>
              <w:t xml:space="preserve">Any outstanding contributions owed on retirement will be deducted from your pension </w:t>
            </w:r>
            <w:r w:rsidRPr="00FA4C40">
              <w:rPr>
                <w:rFonts w:ascii="Arial" w:hAnsi="Arial" w:cs="Arial"/>
              </w:rPr>
              <w:t>award.  Interest payable will be recalculated to reflect earlier payment at retirement</w:t>
            </w:r>
            <w:r>
              <w:rPr>
                <w:rFonts w:ascii="Arial" w:hAnsi="Arial" w:cs="Arial"/>
              </w:rPr>
              <w:t xml:space="preserve"> </w:t>
            </w:r>
          </w:p>
        </w:tc>
        <w:tc>
          <w:tcPr>
            <w:tcW w:w="3936" w:type="dxa"/>
          </w:tcPr>
          <w:p w14:paraId="38A5B488" w14:textId="77777777" w:rsidR="00AD44DD" w:rsidRDefault="00AD44DD" w:rsidP="00AD44DD">
            <w:pPr>
              <w:rPr>
                <w:rFonts w:ascii="Arial" w:hAnsi="Arial" w:cs="Arial"/>
                <w:b/>
                <w:bCs/>
              </w:rPr>
            </w:pPr>
          </w:p>
          <w:p w14:paraId="480B973A" w14:textId="77777777" w:rsidR="00AD44DD" w:rsidRDefault="00AD44DD" w:rsidP="00AD44DD">
            <w:pPr>
              <w:rPr>
                <w:rFonts w:ascii="Arial" w:hAnsi="Arial" w:cs="Arial"/>
                <w:b/>
                <w:bCs/>
              </w:rPr>
            </w:pPr>
          </w:p>
          <w:p w14:paraId="7FB57365" w14:textId="77777777" w:rsidR="00AD44DD" w:rsidRDefault="00AD44DD" w:rsidP="00AD44DD">
            <w:pPr>
              <w:rPr>
                <w:rFonts w:ascii="Arial" w:hAnsi="Arial" w:cs="Arial"/>
                <w:highlight w:val="yellow"/>
              </w:rPr>
            </w:pPr>
          </w:p>
          <w:p w14:paraId="3E4E47EF" w14:textId="77777777" w:rsidR="00F75AD7" w:rsidRDefault="00F75AD7" w:rsidP="00AD44DD">
            <w:pPr>
              <w:rPr>
                <w:rFonts w:ascii="Arial" w:hAnsi="Arial" w:cs="Arial"/>
                <w:highlight w:val="yellow"/>
              </w:rPr>
            </w:pPr>
          </w:p>
          <w:p w14:paraId="6F18D609" w14:textId="693ADC6D" w:rsidR="00AD44DD" w:rsidRPr="003B6C9B" w:rsidRDefault="00AD44DD" w:rsidP="00AD44DD">
            <w:pPr>
              <w:rPr>
                <w:rFonts w:ascii="Arial" w:hAnsi="Arial" w:cs="Arial"/>
                <w:b/>
                <w:bCs/>
                <w:color w:val="4F81BD" w:themeColor="accent1"/>
              </w:rPr>
            </w:pPr>
            <w:r>
              <w:rPr>
                <w:rFonts w:ascii="Arial" w:hAnsi="Arial" w:cs="Arial"/>
                <w:b/>
                <w:bCs/>
              </w:rPr>
              <w:t xml:space="preserve"> </w:t>
            </w:r>
            <w:r w:rsidRPr="0032752B">
              <w:rPr>
                <w:rFonts w:ascii="Arial" w:hAnsi="Arial" w:cs="Arial"/>
                <w:b/>
                <w:bCs/>
              </w:rPr>
              <w:t>£</w:t>
            </w:r>
            <w:r w:rsidRPr="003B6C9B">
              <w:rPr>
                <w:rFonts w:ascii="Arial" w:hAnsi="Arial" w:cs="Arial"/>
                <w:b/>
                <w:bCs/>
                <w:color w:val="0070C0"/>
              </w:rPr>
              <w:t>XX</w:t>
            </w:r>
            <w:r w:rsidRPr="003B6C9B">
              <w:rPr>
                <w:rFonts w:ascii="Arial" w:hAnsi="Arial" w:cs="Arial"/>
                <w:b/>
                <w:bCs/>
                <w:color w:val="4F81BD" w:themeColor="accent1"/>
              </w:rPr>
              <w:t xml:space="preserve"> </w:t>
            </w:r>
            <w:r w:rsidRPr="003B6C9B">
              <w:rPr>
                <w:rFonts w:ascii="Arial" w:hAnsi="Arial" w:cs="Arial"/>
                <w:b/>
                <w:bCs/>
                <w:color w:val="4F81BD" w:themeColor="accent1"/>
                <w:highlight w:val="yellow"/>
              </w:rPr>
              <w:t xml:space="preserve">Line </w:t>
            </w:r>
            <w:r w:rsidR="00F75AD7" w:rsidRPr="00F75AD7">
              <w:rPr>
                <w:rFonts w:ascii="Arial" w:hAnsi="Arial" w:cs="Arial"/>
                <w:b/>
                <w:bCs/>
                <w:color w:val="4F81BD" w:themeColor="accent1"/>
                <w:highlight w:val="yellow"/>
              </w:rPr>
              <w:t>260 or Line 567</w:t>
            </w:r>
          </w:p>
          <w:p w14:paraId="26D80A49" w14:textId="1E90531A" w:rsidR="00AD44DD" w:rsidRPr="003B6C9B" w:rsidRDefault="00AD44DD" w:rsidP="00AD44DD">
            <w:pPr>
              <w:rPr>
                <w:rFonts w:ascii="Arial" w:hAnsi="Arial" w:cs="Arial"/>
                <w:b/>
                <w:bCs/>
                <w:color w:val="0070C0"/>
              </w:rPr>
            </w:pPr>
            <w:r w:rsidRPr="003B6C9B">
              <w:rPr>
                <w:rFonts w:ascii="Arial" w:hAnsi="Arial" w:cs="Arial"/>
                <w:b/>
                <w:bCs/>
              </w:rPr>
              <w:t xml:space="preserve">per month x 10 years </w:t>
            </w:r>
            <w:r w:rsidRPr="003B6C9B">
              <w:rPr>
                <w:rFonts w:ascii="Arial" w:hAnsi="Arial" w:cs="Arial"/>
                <w:b/>
                <w:bCs/>
                <w:color w:val="0070C0"/>
              </w:rPr>
              <w:t xml:space="preserve">= </w:t>
            </w:r>
            <w:r w:rsidRPr="003B6C9B">
              <w:rPr>
                <w:rFonts w:ascii="Arial" w:hAnsi="Arial" w:cs="Arial"/>
                <w:b/>
                <w:bCs/>
              </w:rPr>
              <w:t>£</w:t>
            </w:r>
            <w:r w:rsidRPr="003B6C9B">
              <w:rPr>
                <w:rFonts w:ascii="Arial" w:hAnsi="Arial" w:cs="Arial"/>
                <w:b/>
                <w:bCs/>
                <w:color w:val="0070C0"/>
              </w:rPr>
              <w:t>XXXX</w:t>
            </w:r>
          </w:p>
          <w:p w14:paraId="5A03C750" w14:textId="77777777" w:rsidR="00F75AD7" w:rsidRDefault="00AD44DD" w:rsidP="00AD44DD">
            <w:pPr>
              <w:rPr>
                <w:rFonts w:ascii="Arial" w:hAnsi="Arial" w:cs="Arial"/>
                <w:b/>
                <w:bCs/>
                <w:color w:val="0070C0"/>
              </w:rPr>
            </w:pPr>
            <w:r w:rsidRPr="003B6C9B">
              <w:rPr>
                <w:rFonts w:ascii="Arial" w:hAnsi="Arial" w:cs="Arial"/>
                <w:b/>
                <w:bCs/>
                <w:color w:val="0070C0"/>
                <w:highlight w:val="yellow"/>
              </w:rPr>
              <w:t>Line 2</w:t>
            </w:r>
            <w:r w:rsidR="001C4994" w:rsidRPr="003B6C9B">
              <w:rPr>
                <w:rFonts w:ascii="Arial" w:hAnsi="Arial" w:cs="Arial"/>
                <w:b/>
                <w:bCs/>
                <w:color w:val="0070C0"/>
                <w:highlight w:val="yellow"/>
              </w:rPr>
              <w:t>6</w:t>
            </w:r>
            <w:r w:rsidR="00F75AD7" w:rsidRPr="00F75AD7">
              <w:rPr>
                <w:rFonts w:ascii="Arial" w:hAnsi="Arial" w:cs="Arial"/>
                <w:b/>
                <w:bCs/>
                <w:color w:val="0070C0"/>
                <w:highlight w:val="yellow"/>
              </w:rPr>
              <w:t>2</w:t>
            </w:r>
            <w:r w:rsidRPr="003B6C9B">
              <w:rPr>
                <w:rFonts w:ascii="Arial" w:hAnsi="Arial" w:cs="Arial"/>
                <w:b/>
                <w:bCs/>
                <w:color w:val="0070C0"/>
              </w:rPr>
              <w:t xml:space="preserve">  </w:t>
            </w:r>
          </w:p>
          <w:p w14:paraId="146DDA7D" w14:textId="77777777" w:rsidR="00F75AD7" w:rsidRDefault="00F75AD7" w:rsidP="00AD44DD">
            <w:pPr>
              <w:rPr>
                <w:rFonts w:ascii="Arial" w:hAnsi="Arial" w:cs="Arial"/>
                <w:color w:val="0070C0"/>
              </w:rPr>
            </w:pPr>
          </w:p>
          <w:p w14:paraId="490F6577" w14:textId="1AC10D7D" w:rsidR="00AD44DD" w:rsidRPr="00262DF2" w:rsidRDefault="00F75AD7" w:rsidP="00AD44DD">
            <w:pPr>
              <w:rPr>
                <w:rFonts w:ascii="Arial" w:hAnsi="Arial" w:cs="Arial"/>
                <w:b/>
                <w:bCs/>
                <w:color w:val="0070C0"/>
              </w:rPr>
            </w:pPr>
            <w:r w:rsidRPr="00F75AD7">
              <w:rPr>
                <w:rFonts w:ascii="Arial" w:hAnsi="Arial" w:cs="Arial"/>
              </w:rPr>
              <w:t>Additional i</w:t>
            </w:r>
            <w:r w:rsidR="00AD44DD" w:rsidRPr="00F75AD7">
              <w:rPr>
                <w:rFonts w:ascii="Arial" w:hAnsi="Arial" w:cs="Arial"/>
              </w:rPr>
              <w:t xml:space="preserve">nterest </w:t>
            </w:r>
            <w:r w:rsidR="00AD44DD" w:rsidRPr="003B6C9B">
              <w:rPr>
                <w:rFonts w:ascii="Arial" w:hAnsi="Arial" w:cs="Arial"/>
              </w:rPr>
              <w:t xml:space="preserve">payable over the period </w:t>
            </w:r>
            <w:proofErr w:type="gramStart"/>
            <w:r>
              <w:rPr>
                <w:rFonts w:ascii="Arial" w:hAnsi="Arial" w:cs="Arial"/>
              </w:rPr>
              <w:t>as a result of</w:t>
            </w:r>
            <w:proofErr w:type="gramEnd"/>
            <w:r>
              <w:rPr>
                <w:rFonts w:ascii="Arial" w:hAnsi="Arial" w:cs="Arial"/>
              </w:rPr>
              <w:t xml:space="preserve"> paying in instalments </w:t>
            </w:r>
            <w:r w:rsidR="00AD44DD" w:rsidRPr="003B6C9B">
              <w:rPr>
                <w:rFonts w:ascii="Arial" w:hAnsi="Arial" w:cs="Arial"/>
              </w:rPr>
              <w:t xml:space="preserve">and included in this amount = </w:t>
            </w:r>
            <w:r w:rsidR="00AD44DD" w:rsidRPr="003B6C9B">
              <w:rPr>
                <w:rFonts w:ascii="Arial" w:hAnsi="Arial" w:cs="Arial"/>
                <w:b/>
                <w:bCs/>
              </w:rPr>
              <w:t>£</w:t>
            </w:r>
            <w:proofErr w:type="gramStart"/>
            <w:r w:rsidR="00AD44DD" w:rsidRPr="003B6C9B">
              <w:rPr>
                <w:rFonts w:ascii="Arial" w:hAnsi="Arial" w:cs="Arial"/>
                <w:b/>
                <w:bCs/>
                <w:color w:val="4F81BD" w:themeColor="accent1"/>
              </w:rPr>
              <w:t xml:space="preserve">XXXX </w:t>
            </w:r>
            <w:r w:rsidR="00AD44DD" w:rsidRPr="003B6C9B">
              <w:rPr>
                <w:rFonts w:ascii="Arial" w:hAnsi="Arial" w:cs="Arial"/>
                <w:color w:val="4F81BD" w:themeColor="accent1"/>
              </w:rPr>
              <w:t xml:space="preserve"> </w:t>
            </w:r>
            <w:r w:rsidR="00AD44DD" w:rsidRPr="003B6C9B">
              <w:rPr>
                <w:rFonts w:ascii="Arial" w:hAnsi="Arial" w:cs="Arial"/>
                <w:b/>
                <w:bCs/>
                <w:color w:val="4F81BD" w:themeColor="accent1"/>
                <w:highlight w:val="yellow"/>
              </w:rPr>
              <w:t>Line</w:t>
            </w:r>
            <w:proofErr w:type="gramEnd"/>
            <w:r w:rsidR="00AD44DD" w:rsidRPr="003B6C9B">
              <w:rPr>
                <w:rFonts w:ascii="Arial" w:hAnsi="Arial" w:cs="Arial"/>
                <w:b/>
                <w:bCs/>
                <w:color w:val="4F81BD" w:themeColor="accent1"/>
                <w:highlight w:val="yellow"/>
              </w:rPr>
              <w:t xml:space="preserve"> 2</w:t>
            </w:r>
            <w:r w:rsidR="001C4994" w:rsidRPr="003B6C9B">
              <w:rPr>
                <w:rFonts w:ascii="Arial" w:hAnsi="Arial" w:cs="Arial"/>
                <w:b/>
                <w:bCs/>
                <w:color w:val="4F81BD" w:themeColor="accent1"/>
                <w:highlight w:val="yellow"/>
              </w:rPr>
              <w:t>6</w:t>
            </w:r>
            <w:r>
              <w:rPr>
                <w:rFonts w:ascii="Arial" w:hAnsi="Arial" w:cs="Arial"/>
                <w:b/>
                <w:bCs/>
                <w:color w:val="4F81BD" w:themeColor="accent1"/>
                <w:highlight w:val="yellow"/>
              </w:rPr>
              <w:t>4</w:t>
            </w:r>
            <w:r w:rsidR="00AD44DD" w:rsidRPr="003B6C9B">
              <w:rPr>
                <w:rFonts w:ascii="Arial" w:hAnsi="Arial" w:cs="Arial"/>
                <w:b/>
                <w:bCs/>
                <w:color w:val="4F81BD" w:themeColor="accent1"/>
                <w:highlight w:val="yellow"/>
              </w:rPr>
              <w:t xml:space="preserve"> </w:t>
            </w:r>
          </w:p>
          <w:p w14:paraId="6EB462FD" w14:textId="77777777" w:rsidR="00AD44DD" w:rsidRDefault="00AD44DD" w:rsidP="00AD44DD">
            <w:pPr>
              <w:rPr>
                <w:rFonts w:ascii="Arial" w:hAnsi="Arial" w:cs="Arial"/>
              </w:rPr>
            </w:pPr>
          </w:p>
          <w:p w14:paraId="723A43BA" w14:textId="77777777" w:rsidR="00AD44DD" w:rsidRDefault="00AD44DD" w:rsidP="00AD44DD">
            <w:pPr>
              <w:rPr>
                <w:rFonts w:ascii="Arial" w:hAnsi="Arial" w:cs="Arial"/>
                <w:b/>
                <w:bCs/>
                <w:color w:val="0070C0"/>
                <w:highlight w:val="yellow"/>
              </w:rPr>
            </w:pPr>
          </w:p>
          <w:p w14:paraId="404534AD" w14:textId="5351FE99" w:rsidR="00AD44DD" w:rsidRPr="00F75AD7" w:rsidRDefault="00F75AD7" w:rsidP="00AD44DD">
            <w:pPr>
              <w:rPr>
                <w:rFonts w:ascii="Arial" w:hAnsi="Arial" w:cs="Arial"/>
                <w:b/>
                <w:bCs/>
              </w:rPr>
            </w:pPr>
            <w:r w:rsidRPr="00F75AD7">
              <w:rPr>
                <w:rFonts w:ascii="Arial" w:hAnsi="Arial" w:cs="Arial"/>
                <w:b/>
                <w:bCs/>
              </w:rPr>
              <w:t>PLUS</w:t>
            </w:r>
          </w:p>
          <w:p w14:paraId="3FBFF50C" w14:textId="77777777" w:rsidR="00AD44DD" w:rsidRDefault="00AD44DD" w:rsidP="00AD44DD">
            <w:pPr>
              <w:rPr>
                <w:rFonts w:ascii="Arial" w:hAnsi="Arial" w:cs="Arial"/>
                <w:b/>
                <w:bCs/>
              </w:rPr>
            </w:pPr>
          </w:p>
          <w:p w14:paraId="2EC82880" w14:textId="77777777" w:rsidR="00F75AD7" w:rsidRDefault="00F75AD7" w:rsidP="00AD44DD">
            <w:pPr>
              <w:rPr>
                <w:rFonts w:ascii="Arial" w:hAnsi="Arial" w:cs="Arial"/>
                <w:b/>
                <w:bCs/>
              </w:rPr>
            </w:pPr>
          </w:p>
          <w:p w14:paraId="699067A4" w14:textId="6F13E13C" w:rsidR="00F75AD7" w:rsidRPr="00765DB9" w:rsidRDefault="00F75AD7" w:rsidP="00F75AD7">
            <w:pPr>
              <w:rPr>
                <w:rFonts w:ascii="Arial" w:hAnsi="Arial" w:cs="Arial"/>
                <w:b/>
                <w:bCs/>
                <w:color w:val="4F81BD" w:themeColor="accent1"/>
              </w:rPr>
            </w:pPr>
            <w:r w:rsidRPr="0032752B">
              <w:rPr>
                <w:rFonts w:ascii="Arial" w:hAnsi="Arial" w:cs="Arial"/>
                <w:b/>
                <w:bCs/>
              </w:rPr>
              <w:t>£</w:t>
            </w:r>
            <w:r w:rsidRPr="00ED7807">
              <w:rPr>
                <w:rFonts w:ascii="Arial" w:hAnsi="Arial" w:cs="Arial"/>
                <w:b/>
                <w:bCs/>
                <w:color w:val="0070C0"/>
              </w:rPr>
              <w:t>XX</w:t>
            </w:r>
            <w:r w:rsidRPr="00AC3618">
              <w:rPr>
                <w:rFonts w:ascii="Arial" w:hAnsi="Arial" w:cs="Arial"/>
                <w:b/>
                <w:bCs/>
                <w:color w:val="4F81BD" w:themeColor="accent1"/>
              </w:rPr>
              <w:t xml:space="preserve"> </w:t>
            </w:r>
            <w:r w:rsidRPr="00BE3DAA">
              <w:rPr>
                <w:rFonts w:ascii="Arial" w:hAnsi="Arial" w:cs="Arial"/>
                <w:b/>
                <w:bCs/>
                <w:color w:val="4F81BD" w:themeColor="accent1"/>
                <w:highlight w:val="yellow"/>
              </w:rPr>
              <w:t xml:space="preserve">Line </w:t>
            </w:r>
            <w:r>
              <w:rPr>
                <w:rFonts w:ascii="Arial" w:hAnsi="Arial" w:cs="Arial"/>
                <w:b/>
                <w:bCs/>
                <w:color w:val="4F81BD" w:themeColor="accent1"/>
                <w:highlight w:val="yellow"/>
              </w:rPr>
              <w:t xml:space="preserve">268 or Line </w:t>
            </w:r>
            <w:r w:rsidRPr="00BE3DAA">
              <w:rPr>
                <w:rFonts w:ascii="Arial" w:hAnsi="Arial" w:cs="Arial"/>
                <w:b/>
                <w:bCs/>
                <w:color w:val="4F81BD" w:themeColor="accent1"/>
                <w:highlight w:val="yellow"/>
              </w:rPr>
              <w:t>5</w:t>
            </w:r>
            <w:r w:rsidRPr="00F75AD7">
              <w:rPr>
                <w:rFonts w:ascii="Arial" w:hAnsi="Arial" w:cs="Arial"/>
                <w:b/>
                <w:bCs/>
                <w:color w:val="4F81BD" w:themeColor="accent1"/>
                <w:highlight w:val="yellow"/>
              </w:rPr>
              <w:t>69</w:t>
            </w:r>
          </w:p>
          <w:p w14:paraId="63E4FD6E" w14:textId="77777777" w:rsidR="00F75AD7" w:rsidRDefault="00F75AD7" w:rsidP="00F75AD7">
            <w:pPr>
              <w:rPr>
                <w:rFonts w:ascii="Arial" w:hAnsi="Arial" w:cs="Arial"/>
                <w:b/>
                <w:bCs/>
                <w:color w:val="0070C0"/>
              </w:rPr>
            </w:pPr>
            <w:r w:rsidRPr="0032752B">
              <w:rPr>
                <w:rFonts w:ascii="Arial" w:hAnsi="Arial" w:cs="Arial"/>
                <w:b/>
                <w:bCs/>
              </w:rPr>
              <w:t xml:space="preserve">per month x 20 </w:t>
            </w:r>
            <w:r w:rsidRPr="002224E0">
              <w:rPr>
                <w:rFonts w:ascii="Arial" w:hAnsi="Arial" w:cs="Arial"/>
                <w:b/>
                <w:bCs/>
              </w:rPr>
              <w:t xml:space="preserve">years </w:t>
            </w:r>
            <w:r w:rsidRPr="002224E0">
              <w:rPr>
                <w:rFonts w:ascii="Arial" w:hAnsi="Arial" w:cs="Arial"/>
                <w:b/>
                <w:bCs/>
                <w:color w:val="0070C0"/>
              </w:rPr>
              <w:t xml:space="preserve">= </w:t>
            </w:r>
            <w:r w:rsidRPr="00AC3618">
              <w:rPr>
                <w:rFonts w:ascii="Arial" w:hAnsi="Arial" w:cs="Arial"/>
                <w:b/>
                <w:bCs/>
              </w:rPr>
              <w:t>£</w:t>
            </w:r>
            <w:r>
              <w:rPr>
                <w:rFonts w:ascii="Arial" w:hAnsi="Arial" w:cs="Arial"/>
                <w:b/>
                <w:bCs/>
                <w:color w:val="0070C0"/>
              </w:rPr>
              <w:t>XXXX</w:t>
            </w:r>
          </w:p>
          <w:p w14:paraId="477F146A" w14:textId="77777777" w:rsidR="00F75AD7" w:rsidRDefault="00F75AD7" w:rsidP="00F75AD7">
            <w:pPr>
              <w:rPr>
                <w:rFonts w:ascii="Arial" w:hAnsi="Arial" w:cs="Arial"/>
                <w:b/>
                <w:bCs/>
                <w:color w:val="0070C0"/>
              </w:rPr>
            </w:pPr>
            <w:r w:rsidRPr="00143825">
              <w:rPr>
                <w:rFonts w:ascii="Arial" w:hAnsi="Arial" w:cs="Arial"/>
                <w:b/>
                <w:bCs/>
                <w:color w:val="0070C0"/>
                <w:highlight w:val="yellow"/>
              </w:rPr>
              <w:t xml:space="preserve">Line </w:t>
            </w:r>
            <w:r w:rsidRPr="00BE3DAA">
              <w:rPr>
                <w:rFonts w:ascii="Arial" w:hAnsi="Arial" w:cs="Arial"/>
                <w:b/>
                <w:bCs/>
                <w:color w:val="0070C0"/>
                <w:highlight w:val="yellow"/>
              </w:rPr>
              <w:t>2</w:t>
            </w:r>
            <w:r w:rsidRPr="00F75AD7">
              <w:rPr>
                <w:rFonts w:ascii="Arial" w:hAnsi="Arial" w:cs="Arial"/>
                <w:b/>
                <w:bCs/>
                <w:color w:val="0070C0"/>
                <w:highlight w:val="yellow"/>
              </w:rPr>
              <w:t>70</w:t>
            </w:r>
            <w:r>
              <w:rPr>
                <w:rFonts w:ascii="Arial" w:hAnsi="Arial" w:cs="Arial"/>
                <w:b/>
                <w:bCs/>
                <w:color w:val="0070C0"/>
              </w:rPr>
              <w:t xml:space="preserve">  </w:t>
            </w:r>
          </w:p>
          <w:p w14:paraId="18538FA3" w14:textId="77777777" w:rsidR="00F75AD7" w:rsidRDefault="00F75AD7" w:rsidP="00F75AD7">
            <w:pPr>
              <w:rPr>
                <w:rFonts w:ascii="Arial" w:hAnsi="Arial" w:cs="Arial"/>
                <w:b/>
                <w:bCs/>
                <w:color w:val="0070C0"/>
              </w:rPr>
            </w:pPr>
          </w:p>
          <w:p w14:paraId="62DB52A7" w14:textId="5FFBE89A" w:rsidR="00F75AD7" w:rsidRPr="00262DF2" w:rsidRDefault="00F75AD7" w:rsidP="00F75AD7">
            <w:pPr>
              <w:rPr>
                <w:rFonts w:ascii="Arial" w:hAnsi="Arial" w:cs="Arial"/>
                <w:b/>
                <w:bCs/>
                <w:color w:val="0070C0"/>
              </w:rPr>
            </w:pPr>
            <w:r w:rsidRPr="00F75AD7">
              <w:rPr>
                <w:rFonts w:ascii="Arial" w:hAnsi="Arial" w:cs="Arial"/>
              </w:rPr>
              <w:t>Additional i</w:t>
            </w:r>
            <w:r w:rsidRPr="00F75AD7">
              <w:rPr>
                <w:rFonts w:ascii="Arial" w:hAnsi="Arial" w:cs="Arial"/>
              </w:rPr>
              <w:t xml:space="preserve">nterest </w:t>
            </w:r>
            <w:r>
              <w:rPr>
                <w:rFonts w:ascii="Arial" w:hAnsi="Arial" w:cs="Arial"/>
              </w:rPr>
              <w:t>payable over the period</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paying in </w:t>
            </w:r>
            <w:r>
              <w:rPr>
                <w:rFonts w:ascii="Arial" w:hAnsi="Arial" w:cs="Arial"/>
              </w:rPr>
              <w:lastRenderedPageBreak/>
              <w:t>instalments</w:t>
            </w:r>
            <w:r>
              <w:rPr>
                <w:rFonts w:ascii="Arial" w:hAnsi="Arial" w:cs="Arial"/>
              </w:rPr>
              <w:t xml:space="preserve"> and included in this amount</w:t>
            </w:r>
            <w:r w:rsidRPr="00E943FB">
              <w:rPr>
                <w:rFonts w:ascii="Arial" w:hAnsi="Arial" w:cs="Arial"/>
              </w:rPr>
              <w:t xml:space="preserve"> </w:t>
            </w:r>
            <w:r>
              <w:rPr>
                <w:rFonts w:ascii="Arial" w:hAnsi="Arial" w:cs="Arial"/>
              </w:rPr>
              <w:t xml:space="preserve">= </w:t>
            </w:r>
            <w:r w:rsidRPr="00AC3618">
              <w:rPr>
                <w:rFonts w:ascii="Arial" w:hAnsi="Arial" w:cs="Arial"/>
                <w:b/>
                <w:bCs/>
              </w:rPr>
              <w:t>£</w:t>
            </w:r>
            <w:proofErr w:type="gramStart"/>
            <w:r w:rsidRPr="00B8571D">
              <w:rPr>
                <w:rFonts w:ascii="Arial" w:hAnsi="Arial" w:cs="Arial"/>
                <w:b/>
                <w:bCs/>
                <w:color w:val="4F81BD" w:themeColor="accent1"/>
              </w:rPr>
              <w:t xml:space="preserve">XXXX </w:t>
            </w:r>
            <w:r>
              <w:rPr>
                <w:rFonts w:ascii="Arial" w:hAnsi="Arial" w:cs="Arial"/>
                <w:color w:val="4F81BD" w:themeColor="accent1"/>
              </w:rPr>
              <w:t xml:space="preserve"> </w:t>
            </w:r>
            <w:r w:rsidRPr="00143825">
              <w:rPr>
                <w:rFonts w:ascii="Arial" w:hAnsi="Arial" w:cs="Arial"/>
                <w:b/>
                <w:bCs/>
                <w:color w:val="4F81BD" w:themeColor="accent1"/>
                <w:highlight w:val="yellow"/>
              </w:rPr>
              <w:t>Line</w:t>
            </w:r>
            <w:proofErr w:type="gramEnd"/>
            <w:r w:rsidRPr="00143825">
              <w:rPr>
                <w:rFonts w:ascii="Arial" w:hAnsi="Arial" w:cs="Arial"/>
                <w:b/>
                <w:bCs/>
                <w:color w:val="4F81BD" w:themeColor="accent1"/>
                <w:highlight w:val="yellow"/>
              </w:rPr>
              <w:t xml:space="preserve"> 27</w:t>
            </w:r>
            <w:r w:rsidRPr="00F75AD7">
              <w:rPr>
                <w:rFonts w:ascii="Arial" w:hAnsi="Arial" w:cs="Arial"/>
                <w:b/>
                <w:bCs/>
                <w:color w:val="4F81BD" w:themeColor="accent1"/>
                <w:highlight w:val="yellow"/>
              </w:rPr>
              <w:t>2</w:t>
            </w:r>
            <w:r>
              <w:rPr>
                <w:rFonts w:ascii="Arial" w:hAnsi="Arial" w:cs="Arial"/>
                <w:b/>
                <w:bCs/>
                <w:color w:val="4F81BD" w:themeColor="accent1"/>
              </w:rPr>
              <w:t xml:space="preserve"> </w:t>
            </w:r>
          </w:p>
          <w:p w14:paraId="12FECDE0" w14:textId="77777777" w:rsidR="00F75AD7" w:rsidRDefault="00F75AD7" w:rsidP="00F75AD7">
            <w:pPr>
              <w:rPr>
                <w:rFonts w:ascii="Arial" w:hAnsi="Arial" w:cs="Arial"/>
              </w:rPr>
            </w:pPr>
          </w:p>
          <w:p w14:paraId="542CD1DB" w14:textId="77777777" w:rsidR="00F75AD7" w:rsidRDefault="00F75AD7" w:rsidP="00F75AD7">
            <w:pPr>
              <w:rPr>
                <w:rFonts w:ascii="Arial" w:hAnsi="Arial" w:cs="Arial"/>
              </w:rPr>
            </w:pPr>
          </w:p>
          <w:p w14:paraId="567BA356" w14:textId="20A891C9" w:rsidR="00F75AD7" w:rsidRPr="0094458B" w:rsidRDefault="00F75AD7" w:rsidP="00F75AD7">
            <w:pPr>
              <w:rPr>
                <w:rFonts w:ascii="Arial" w:hAnsi="Arial" w:cs="Arial"/>
                <w:b/>
                <w:bCs/>
                <w:color w:val="4F81BD" w:themeColor="accent1"/>
              </w:rPr>
            </w:pPr>
            <w:r w:rsidRPr="00AC3618">
              <w:rPr>
                <w:rFonts w:ascii="Arial" w:hAnsi="Arial" w:cs="Arial"/>
                <w:b/>
                <w:bCs/>
              </w:rPr>
              <w:t>£</w:t>
            </w:r>
            <w:r>
              <w:rPr>
                <w:rFonts w:ascii="Arial" w:hAnsi="Arial" w:cs="Arial"/>
                <w:b/>
                <w:bCs/>
                <w:color w:val="4F81BD" w:themeColor="accent1"/>
              </w:rPr>
              <w:t>XXXX</w:t>
            </w:r>
            <w:r w:rsidRPr="00C07D05">
              <w:rPr>
                <w:rFonts w:ascii="Arial" w:hAnsi="Arial" w:cs="Arial"/>
                <w:color w:val="4F81BD" w:themeColor="accent1"/>
              </w:rPr>
              <w:t xml:space="preserve"> </w:t>
            </w:r>
            <w:r>
              <w:rPr>
                <w:rFonts w:ascii="Arial" w:hAnsi="Arial" w:cs="Arial"/>
              </w:rPr>
              <w:t>= the total you will pay over the repayment period</w:t>
            </w:r>
            <w:r>
              <w:rPr>
                <w:rFonts w:ascii="Arial" w:hAnsi="Arial" w:cs="Arial"/>
              </w:rPr>
              <w:t xml:space="preserve">. This </w:t>
            </w:r>
            <w:proofErr w:type="gramStart"/>
            <w:r>
              <w:rPr>
                <w:rFonts w:ascii="Arial" w:hAnsi="Arial" w:cs="Arial"/>
              </w:rPr>
              <w:t xml:space="preserve">includes </w:t>
            </w:r>
            <w:r w:rsidRPr="00E318CA">
              <w:rPr>
                <w:rFonts w:ascii="Arial" w:hAnsi="Arial" w:cs="Arial"/>
              </w:rPr>
              <w:t xml:space="preserve"> tax</w:t>
            </w:r>
            <w:proofErr w:type="gramEnd"/>
            <w:r w:rsidRPr="00E318CA">
              <w:rPr>
                <w:rFonts w:ascii="Arial" w:hAnsi="Arial" w:cs="Arial"/>
              </w:rPr>
              <w:t xml:space="preserve"> relief and interest</w:t>
            </w:r>
            <w:r>
              <w:rPr>
                <w:rFonts w:ascii="Arial" w:hAnsi="Arial" w:cs="Arial"/>
              </w:rPr>
              <w:t xml:space="preserve"> of £</w:t>
            </w:r>
            <w:r>
              <w:rPr>
                <w:rFonts w:ascii="Arial" w:hAnsi="Arial" w:cs="Arial"/>
                <w:b/>
                <w:bCs/>
                <w:color w:val="4F81BD" w:themeColor="accent1"/>
              </w:rPr>
              <w:t>XXXX</w:t>
            </w:r>
            <w:r w:rsidRPr="00E318CA">
              <w:rPr>
                <w:rFonts w:ascii="Arial" w:hAnsi="Arial" w:cs="Arial"/>
              </w:rPr>
              <w:t xml:space="preserve"> </w:t>
            </w:r>
            <w:r w:rsidRPr="00F26A61">
              <w:rPr>
                <w:rFonts w:ascii="Arial" w:hAnsi="Arial" w:cs="Arial"/>
                <w:b/>
                <w:bCs/>
                <w:color w:val="4F81BD" w:themeColor="accent1"/>
                <w:highlight w:val="yellow"/>
              </w:rPr>
              <w:t xml:space="preserve">Line </w:t>
            </w:r>
            <w:r w:rsidRPr="00F75AD7">
              <w:rPr>
                <w:rFonts w:ascii="Arial" w:hAnsi="Arial" w:cs="Arial"/>
                <w:b/>
                <w:bCs/>
                <w:color w:val="4F81BD" w:themeColor="accent1"/>
                <w:highlight w:val="yellow"/>
              </w:rPr>
              <w:t>2</w:t>
            </w:r>
            <w:r w:rsidRPr="00F75AD7">
              <w:rPr>
                <w:rFonts w:ascii="Arial" w:hAnsi="Arial" w:cs="Arial"/>
                <w:b/>
                <w:bCs/>
                <w:color w:val="4F81BD" w:themeColor="accent1"/>
                <w:highlight w:val="yellow"/>
              </w:rPr>
              <w:t>56 + Line 264 + Line 272</w:t>
            </w:r>
          </w:p>
          <w:p w14:paraId="6035FFD8" w14:textId="77777777" w:rsidR="00F75AD7" w:rsidRDefault="00F75AD7" w:rsidP="00F75AD7">
            <w:pPr>
              <w:rPr>
                <w:rFonts w:ascii="Arial" w:hAnsi="Arial" w:cs="Arial"/>
                <w:b/>
                <w:bCs/>
                <w:color w:val="0070C0"/>
                <w:highlight w:val="yellow"/>
              </w:rPr>
            </w:pPr>
          </w:p>
          <w:p w14:paraId="2148311A" w14:textId="77777777" w:rsidR="00F75AD7" w:rsidRDefault="00F75AD7" w:rsidP="00AD44DD">
            <w:pPr>
              <w:rPr>
                <w:rFonts w:ascii="Arial" w:hAnsi="Arial" w:cs="Arial"/>
                <w:b/>
                <w:bCs/>
              </w:rPr>
            </w:pPr>
          </w:p>
          <w:p w14:paraId="54795BBF" w14:textId="77777777" w:rsidR="00F75AD7" w:rsidRDefault="00F75AD7" w:rsidP="00AD44DD">
            <w:pPr>
              <w:rPr>
                <w:rFonts w:ascii="Arial" w:hAnsi="Arial" w:cs="Arial"/>
                <w:b/>
                <w:bCs/>
              </w:rPr>
            </w:pPr>
          </w:p>
        </w:tc>
      </w:tr>
      <w:tr w:rsidR="00AD44DD" w:rsidRPr="004E46FE" w14:paraId="73F66F71" w14:textId="77777777" w:rsidTr="48CE91DC">
        <w:tc>
          <w:tcPr>
            <w:tcW w:w="9016" w:type="dxa"/>
            <w:gridSpan w:val="2"/>
            <w:shd w:val="clear" w:color="auto" w:fill="F2F2F2" w:themeFill="background1" w:themeFillShade="F2"/>
            <w:vAlign w:val="center"/>
          </w:tcPr>
          <w:p w14:paraId="064A1EB3" w14:textId="77777777" w:rsidR="00AD44DD" w:rsidRDefault="00AD44DD" w:rsidP="00AD44DD">
            <w:pPr>
              <w:rPr>
                <w:rFonts w:ascii="Arial" w:hAnsi="Arial" w:cs="Arial"/>
              </w:rPr>
            </w:pPr>
          </w:p>
          <w:p w14:paraId="534487F4" w14:textId="07208990" w:rsidR="00AD44DD" w:rsidRDefault="00AD44DD" w:rsidP="00AD44DD">
            <w:pPr>
              <w:rPr>
                <w:rStyle w:val="Hyperlink"/>
                <w:rFonts w:ascii="Arial" w:hAnsi="Arial" w:cs="Arial"/>
              </w:rPr>
            </w:pPr>
            <w:r w:rsidRPr="00E943FB">
              <w:rPr>
                <w:rFonts w:ascii="Arial" w:hAnsi="Arial" w:cs="Arial"/>
              </w:rPr>
              <w:t xml:space="preserve">The pensionable pay used to calculate service is illustrated in </w:t>
            </w:r>
            <w:hyperlink w:anchor="_Appendix_A" w:history="1">
              <w:r w:rsidRPr="00E943FB">
                <w:rPr>
                  <w:rStyle w:val="Hyperlink"/>
                  <w:rFonts w:ascii="Arial" w:hAnsi="Arial" w:cs="Arial"/>
                </w:rPr>
                <w:t>Appendix A</w:t>
              </w:r>
            </w:hyperlink>
          </w:p>
          <w:p w14:paraId="73F66F70" w14:textId="45874D5C" w:rsidR="00AD44DD" w:rsidRPr="00E943FB" w:rsidRDefault="00AD44DD" w:rsidP="00AD44DD">
            <w:pPr>
              <w:rPr>
                <w:rFonts w:ascii="Arial" w:hAnsi="Arial" w:cs="Arial"/>
              </w:rPr>
            </w:pPr>
          </w:p>
        </w:tc>
      </w:tr>
    </w:tbl>
    <w:p w14:paraId="2A50A662" w14:textId="77777777" w:rsidR="00ED4D1C" w:rsidRDefault="00ED4D1C" w:rsidP="00AC6C8D">
      <w:pPr>
        <w:rPr>
          <w:rFonts w:ascii="Arial" w:hAnsi="Arial" w:cs="Arial"/>
        </w:rPr>
      </w:pPr>
    </w:p>
    <w:p w14:paraId="73F66F77" w14:textId="454CB1E0"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p>
    <w:p w14:paraId="7EF7A425" w14:textId="4FF50AAF" w:rsidR="00185B2C" w:rsidRPr="001C7C51" w:rsidRDefault="002220C1" w:rsidP="001C7C51">
      <w:r w:rsidRPr="001C7C51">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E7FFC1D"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dra Sedgwick" w:date="2024-07-11T12:22:00Z" w:initials="SS">
    <w:p w14:paraId="10BF4F69" w14:textId="77777777" w:rsidR="008E072B" w:rsidRDefault="00431D99" w:rsidP="008E072B">
      <w:pPr>
        <w:pStyle w:val="CommentText"/>
      </w:pPr>
      <w:r>
        <w:rPr>
          <w:rStyle w:val="CommentReference"/>
        </w:rPr>
        <w:annotationRef/>
      </w:r>
      <w:r w:rsidR="008E072B">
        <w:t>Remove all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BF4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A4D04" w16cex:dateUtc="2024-07-11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BF4F69" w16cid:durableId="2A3A4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B72B" w14:textId="77777777" w:rsidR="00B375AA" w:rsidRDefault="00B375AA" w:rsidP="00BD40A7">
      <w:pPr>
        <w:spacing w:after="0" w:line="240" w:lineRule="auto"/>
      </w:pPr>
      <w:r>
        <w:separator/>
      </w:r>
    </w:p>
  </w:endnote>
  <w:endnote w:type="continuationSeparator" w:id="0">
    <w:p w14:paraId="1CA0B1FD" w14:textId="77777777" w:rsidR="00B375AA" w:rsidRDefault="00B375AA" w:rsidP="00BD40A7">
      <w:pPr>
        <w:spacing w:after="0" w:line="240" w:lineRule="auto"/>
      </w:pPr>
      <w:r>
        <w:continuationSeparator/>
      </w:r>
    </w:p>
  </w:endnote>
  <w:endnote w:type="continuationNotice" w:id="1">
    <w:p w14:paraId="2C56E19F" w14:textId="77777777" w:rsidR="00B375AA" w:rsidRDefault="00B37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4873986E" w14:textId="77777777" w:rsidTr="3EDAB324">
      <w:trPr>
        <w:trHeight w:val="300"/>
      </w:trPr>
      <w:tc>
        <w:tcPr>
          <w:tcW w:w="3005" w:type="dxa"/>
        </w:tcPr>
        <w:p w14:paraId="19975A51" w14:textId="54CA7D0A" w:rsidR="3EDAB324" w:rsidRDefault="3EDAB324" w:rsidP="3EDAB324">
          <w:pPr>
            <w:pStyle w:val="Header"/>
            <w:ind w:left="-115"/>
          </w:pPr>
        </w:p>
      </w:tc>
      <w:tc>
        <w:tcPr>
          <w:tcW w:w="3005" w:type="dxa"/>
        </w:tcPr>
        <w:p w14:paraId="374796C1" w14:textId="29F0283B" w:rsidR="3EDAB324" w:rsidRDefault="3EDAB324" w:rsidP="3EDAB324">
          <w:pPr>
            <w:pStyle w:val="Header"/>
            <w:jc w:val="center"/>
          </w:pPr>
        </w:p>
      </w:tc>
      <w:tc>
        <w:tcPr>
          <w:tcW w:w="3005" w:type="dxa"/>
        </w:tcPr>
        <w:p w14:paraId="7B08833B" w14:textId="718F938B" w:rsidR="3EDAB324" w:rsidRDefault="3EDAB324" w:rsidP="3EDAB324">
          <w:pPr>
            <w:pStyle w:val="Header"/>
            <w:ind w:right="-115"/>
            <w:jc w:val="right"/>
          </w:pPr>
        </w:p>
      </w:tc>
    </w:tr>
  </w:tbl>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B234" w14:textId="77777777" w:rsidR="00B375AA" w:rsidRDefault="00B375AA" w:rsidP="00BD40A7">
      <w:pPr>
        <w:spacing w:after="0" w:line="240" w:lineRule="auto"/>
      </w:pPr>
      <w:r>
        <w:separator/>
      </w:r>
    </w:p>
  </w:footnote>
  <w:footnote w:type="continuationSeparator" w:id="0">
    <w:p w14:paraId="0F9C10A4" w14:textId="77777777" w:rsidR="00B375AA" w:rsidRDefault="00B375AA" w:rsidP="00BD40A7">
      <w:pPr>
        <w:spacing w:after="0" w:line="240" w:lineRule="auto"/>
      </w:pPr>
      <w:r>
        <w:continuationSeparator/>
      </w:r>
    </w:p>
  </w:footnote>
  <w:footnote w:type="continuationNotice" w:id="1">
    <w:p w14:paraId="690F0AAC" w14:textId="77777777" w:rsidR="00B375AA" w:rsidRDefault="00B37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269BBD30" w:rsidR="3EDAB324" w:rsidRDefault="3EDAB324" w:rsidP="3EDAB324">
          <w:pPr>
            <w:pStyle w:val="Header"/>
            <w:ind w:left="-115"/>
          </w:pP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22CE"/>
    <w:rsid w:val="00003C2A"/>
    <w:rsid w:val="00007FA5"/>
    <w:rsid w:val="00012B72"/>
    <w:rsid w:val="00014027"/>
    <w:rsid w:val="00023165"/>
    <w:rsid w:val="000264B7"/>
    <w:rsid w:val="000403FA"/>
    <w:rsid w:val="0005015F"/>
    <w:rsid w:val="00053B8F"/>
    <w:rsid w:val="00063DE6"/>
    <w:rsid w:val="00073678"/>
    <w:rsid w:val="00076021"/>
    <w:rsid w:val="00091309"/>
    <w:rsid w:val="000956B1"/>
    <w:rsid w:val="00097718"/>
    <w:rsid w:val="000A3E84"/>
    <w:rsid w:val="000C0A27"/>
    <w:rsid w:val="00104A3E"/>
    <w:rsid w:val="00107760"/>
    <w:rsid w:val="00111D7E"/>
    <w:rsid w:val="00115CCB"/>
    <w:rsid w:val="001177D9"/>
    <w:rsid w:val="00131016"/>
    <w:rsid w:val="00137251"/>
    <w:rsid w:val="00140401"/>
    <w:rsid w:val="0014173B"/>
    <w:rsid w:val="00142700"/>
    <w:rsid w:val="00142D01"/>
    <w:rsid w:val="001432FD"/>
    <w:rsid w:val="00143825"/>
    <w:rsid w:val="00150435"/>
    <w:rsid w:val="00153732"/>
    <w:rsid w:val="00157AA7"/>
    <w:rsid w:val="00164751"/>
    <w:rsid w:val="00166A6A"/>
    <w:rsid w:val="00170272"/>
    <w:rsid w:val="00173AC7"/>
    <w:rsid w:val="00181B02"/>
    <w:rsid w:val="00185B2C"/>
    <w:rsid w:val="00192184"/>
    <w:rsid w:val="001968D1"/>
    <w:rsid w:val="001B0493"/>
    <w:rsid w:val="001B12A3"/>
    <w:rsid w:val="001B1EF5"/>
    <w:rsid w:val="001C33F2"/>
    <w:rsid w:val="001C4994"/>
    <w:rsid w:val="001C70A9"/>
    <w:rsid w:val="001C7C51"/>
    <w:rsid w:val="001D09D2"/>
    <w:rsid w:val="001D204B"/>
    <w:rsid w:val="001D56F1"/>
    <w:rsid w:val="001E00A6"/>
    <w:rsid w:val="001E18A9"/>
    <w:rsid w:val="001F0561"/>
    <w:rsid w:val="002029ED"/>
    <w:rsid w:val="002220C1"/>
    <w:rsid w:val="002224E0"/>
    <w:rsid w:val="0022724C"/>
    <w:rsid w:val="0023644E"/>
    <w:rsid w:val="00240FC4"/>
    <w:rsid w:val="00241C16"/>
    <w:rsid w:val="00257C8A"/>
    <w:rsid w:val="00260558"/>
    <w:rsid w:val="00261349"/>
    <w:rsid w:val="00262DF2"/>
    <w:rsid w:val="00265195"/>
    <w:rsid w:val="00266620"/>
    <w:rsid w:val="002853FA"/>
    <w:rsid w:val="00286071"/>
    <w:rsid w:val="002868AF"/>
    <w:rsid w:val="002A50AC"/>
    <w:rsid w:val="002A576D"/>
    <w:rsid w:val="002B48E3"/>
    <w:rsid w:val="002B6A4F"/>
    <w:rsid w:val="002C4CB9"/>
    <w:rsid w:val="002C6FB2"/>
    <w:rsid w:val="002D18DB"/>
    <w:rsid w:val="002D4D06"/>
    <w:rsid w:val="002D6917"/>
    <w:rsid w:val="002F1994"/>
    <w:rsid w:val="002F349B"/>
    <w:rsid w:val="003175FA"/>
    <w:rsid w:val="00320C8B"/>
    <w:rsid w:val="0032752B"/>
    <w:rsid w:val="0033248F"/>
    <w:rsid w:val="00333899"/>
    <w:rsid w:val="00341A6B"/>
    <w:rsid w:val="00342F1E"/>
    <w:rsid w:val="0035169E"/>
    <w:rsid w:val="0035181C"/>
    <w:rsid w:val="003521C5"/>
    <w:rsid w:val="003542BE"/>
    <w:rsid w:val="00356CB3"/>
    <w:rsid w:val="003608CC"/>
    <w:rsid w:val="00360EC9"/>
    <w:rsid w:val="003633B7"/>
    <w:rsid w:val="00365679"/>
    <w:rsid w:val="00365B6B"/>
    <w:rsid w:val="003662ED"/>
    <w:rsid w:val="00374B8C"/>
    <w:rsid w:val="00376AF0"/>
    <w:rsid w:val="00377910"/>
    <w:rsid w:val="00383EB2"/>
    <w:rsid w:val="003844D4"/>
    <w:rsid w:val="0039330E"/>
    <w:rsid w:val="003A3E1E"/>
    <w:rsid w:val="003B1D81"/>
    <w:rsid w:val="003B6B3A"/>
    <w:rsid w:val="003B6C9B"/>
    <w:rsid w:val="003B7D92"/>
    <w:rsid w:val="003C6D09"/>
    <w:rsid w:val="003C785C"/>
    <w:rsid w:val="003E71A9"/>
    <w:rsid w:val="003F1C4E"/>
    <w:rsid w:val="00402C1B"/>
    <w:rsid w:val="00404978"/>
    <w:rsid w:val="004131AC"/>
    <w:rsid w:val="0041426A"/>
    <w:rsid w:val="004159D6"/>
    <w:rsid w:val="00417259"/>
    <w:rsid w:val="00420B05"/>
    <w:rsid w:val="00420E9D"/>
    <w:rsid w:val="00421479"/>
    <w:rsid w:val="00422036"/>
    <w:rsid w:val="00423246"/>
    <w:rsid w:val="00425153"/>
    <w:rsid w:val="00426A7C"/>
    <w:rsid w:val="00431D99"/>
    <w:rsid w:val="004408B8"/>
    <w:rsid w:val="004448BA"/>
    <w:rsid w:val="004476B2"/>
    <w:rsid w:val="004501CB"/>
    <w:rsid w:val="00452FB3"/>
    <w:rsid w:val="00457190"/>
    <w:rsid w:val="00460F82"/>
    <w:rsid w:val="004646E4"/>
    <w:rsid w:val="00467B97"/>
    <w:rsid w:val="00467DB1"/>
    <w:rsid w:val="0047252E"/>
    <w:rsid w:val="00472663"/>
    <w:rsid w:val="00481182"/>
    <w:rsid w:val="00483487"/>
    <w:rsid w:val="00484F6B"/>
    <w:rsid w:val="004904EB"/>
    <w:rsid w:val="00495DC7"/>
    <w:rsid w:val="00496858"/>
    <w:rsid w:val="004B2E24"/>
    <w:rsid w:val="004B57BC"/>
    <w:rsid w:val="004B6E3E"/>
    <w:rsid w:val="004C05E9"/>
    <w:rsid w:val="004C339A"/>
    <w:rsid w:val="004C7F1E"/>
    <w:rsid w:val="004D120C"/>
    <w:rsid w:val="004D36D2"/>
    <w:rsid w:val="004E279E"/>
    <w:rsid w:val="004E46FE"/>
    <w:rsid w:val="004E4DC3"/>
    <w:rsid w:val="004F4A72"/>
    <w:rsid w:val="004F6937"/>
    <w:rsid w:val="0050444D"/>
    <w:rsid w:val="005208F5"/>
    <w:rsid w:val="00521AAF"/>
    <w:rsid w:val="00541AE8"/>
    <w:rsid w:val="00542CFD"/>
    <w:rsid w:val="00550EBA"/>
    <w:rsid w:val="00551E01"/>
    <w:rsid w:val="0055563A"/>
    <w:rsid w:val="005573E2"/>
    <w:rsid w:val="005628C1"/>
    <w:rsid w:val="005701C2"/>
    <w:rsid w:val="00577E62"/>
    <w:rsid w:val="00582812"/>
    <w:rsid w:val="00583F90"/>
    <w:rsid w:val="005866F7"/>
    <w:rsid w:val="005A0867"/>
    <w:rsid w:val="005A755B"/>
    <w:rsid w:val="005B2A03"/>
    <w:rsid w:val="005C0EE8"/>
    <w:rsid w:val="005C40C8"/>
    <w:rsid w:val="005D1722"/>
    <w:rsid w:val="005D381C"/>
    <w:rsid w:val="005F3CEF"/>
    <w:rsid w:val="005F6FB4"/>
    <w:rsid w:val="00603B57"/>
    <w:rsid w:val="0060738A"/>
    <w:rsid w:val="00622EFA"/>
    <w:rsid w:val="00625104"/>
    <w:rsid w:val="00636C92"/>
    <w:rsid w:val="00637357"/>
    <w:rsid w:val="0065029C"/>
    <w:rsid w:val="006552A3"/>
    <w:rsid w:val="006719F4"/>
    <w:rsid w:val="0068370C"/>
    <w:rsid w:val="00684FEA"/>
    <w:rsid w:val="00686C0D"/>
    <w:rsid w:val="00687A90"/>
    <w:rsid w:val="006A4FE2"/>
    <w:rsid w:val="006B37D7"/>
    <w:rsid w:val="006B5067"/>
    <w:rsid w:val="006C20D2"/>
    <w:rsid w:val="006D1F06"/>
    <w:rsid w:val="006D2111"/>
    <w:rsid w:val="006D5FF7"/>
    <w:rsid w:val="006F084D"/>
    <w:rsid w:val="006F3878"/>
    <w:rsid w:val="00710326"/>
    <w:rsid w:val="00714625"/>
    <w:rsid w:val="00717E0F"/>
    <w:rsid w:val="00720A2B"/>
    <w:rsid w:val="0072512F"/>
    <w:rsid w:val="00737A7D"/>
    <w:rsid w:val="007404DD"/>
    <w:rsid w:val="00744B17"/>
    <w:rsid w:val="00747A1B"/>
    <w:rsid w:val="00750649"/>
    <w:rsid w:val="0075085A"/>
    <w:rsid w:val="00761A94"/>
    <w:rsid w:val="0076360A"/>
    <w:rsid w:val="00763B42"/>
    <w:rsid w:val="007640A2"/>
    <w:rsid w:val="00765DB9"/>
    <w:rsid w:val="0078020E"/>
    <w:rsid w:val="007A2D6C"/>
    <w:rsid w:val="007A4DAF"/>
    <w:rsid w:val="007B0464"/>
    <w:rsid w:val="007B4161"/>
    <w:rsid w:val="007B74F6"/>
    <w:rsid w:val="007C4C9C"/>
    <w:rsid w:val="007C52E4"/>
    <w:rsid w:val="007C6234"/>
    <w:rsid w:val="007D5191"/>
    <w:rsid w:val="007D5342"/>
    <w:rsid w:val="007E134B"/>
    <w:rsid w:val="007E5E72"/>
    <w:rsid w:val="007F3C27"/>
    <w:rsid w:val="007F5D4E"/>
    <w:rsid w:val="00812138"/>
    <w:rsid w:val="00822F02"/>
    <w:rsid w:val="00826886"/>
    <w:rsid w:val="0083318F"/>
    <w:rsid w:val="00836CFD"/>
    <w:rsid w:val="008420C3"/>
    <w:rsid w:val="00842692"/>
    <w:rsid w:val="008533E2"/>
    <w:rsid w:val="0085487F"/>
    <w:rsid w:val="00866DCD"/>
    <w:rsid w:val="00876D57"/>
    <w:rsid w:val="008850E4"/>
    <w:rsid w:val="00887B20"/>
    <w:rsid w:val="00893A92"/>
    <w:rsid w:val="008B53DD"/>
    <w:rsid w:val="008D1CE7"/>
    <w:rsid w:val="008D1FB7"/>
    <w:rsid w:val="008D7A74"/>
    <w:rsid w:val="008E072B"/>
    <w:rsid w:val="008E2097"/>
    <w:rsid w:val="008F6153"/>
    <w:rsid w:val="008F75E9"/>
    <w:rsid w:val="00913F53"/>
    <w:rsid w:val="0092581A"/>
    <w:rsid w:val="0092675B"/>
    <w:rsid w:val="00930C5D"/>
    <w:rsid w:val="009370B5"/>
    <w:rsid w:val="0094458B"/>
    <w:rsid w:val="00950E09"/>
    <w:rsid w:val="00952259"/>
    <w:rsid w:val="00970193"/>
    <w:rsid w:val="009719FA"/>
    <w:rsid w:val="00971DF7"/>
    <w:rsid w:val="009730E3"/>
    <w:rsid w:val="00982969"/>
    <w:rsid w:val="00992C65"/>
    <w:rsid w:val="00995BB1"/>
    <w:rsid w:val="009B0D1E"/>
    <w:rsid w:val="009B2A99"/>
    <w:rsid w:val="009B5E75"/>
    <w:rsid w:val="009D06A2"/>
    <w:rsid w:val="009D494B"/>
    <w:rsid w:val="009D5DB4"/>
    <w:rsid w:val="009F74B0"/>
    <w:rsid w:val="009F74EE"/>
    <w:rsid w:val="00A00071"/>
    <w:rsid w:val="00A04F9F"/>
    <w:rsid w:val="00A06AC3"/>
    <w:rsid w:val="00A0787F"/>
    <w:rsid w:val="00A16224"/>
    <w:rsid w:val="00A20166"/>
    <w:rsid w:val="00A363E2"/>
    <w:rsid w:val="00A43BF2"/>
    <w:rsid w:val="00A461C5"/>
    <w:rsid w:val="00A513FC"/>
    <w:rsid w:val="00A60B7C"/>
    <w:rsid w:val="00A630CD"/>
    <w:rsid w:val="00A6548F"/>
    <w:rsid w:val="00A73322"/>
    <w:rsid w:val="00A75C52"/>
    <w:rsid w:val="00A77C72"/>
    <w:rsid w:val="00A80ED2"/>
    <w:rsid w:val="00A84905"/>
    <w:rsid w:val="00AA2081"/>
    <w:rsid w:val="00AC2BC6"/>
    <w:rsid w:val="00AC3618"/>
    <w:rsid w:val="00AC6C8D"/>
    <w:rsid w:val="00AD3426"/>
    <w:rsid w:val="00AD44DD"/>
    <w:rsid w:val="00AD6459"/>
    <w:rsid w:val="00AE30BA"/>
    <w:rsid w:val="00AE36E8"/>
    <w:rsid w:val="00AE54D8"/>
    <w:rsid w:val="00AE7C07"/>
    <w:rsid w:val="00AF4291"/>
    <w:rsid w:val="00AF695F"/>
    <w:rsid w:val="00B027A3"/>
    <w:rsid w:val="00B07A91"/>
    <w:rsid w:val="00B1653E"/>
    <w:rsid w:val="00B21228"/>
    <w:rsid w:val="00B237DA"/>
    <w:rsid w:val="00B30BFB"/>
    <w:rsid w:val="00B32965"/>
    <w:rsid w:val="00B330CB"/>
    <w:rsid w:val="00B34D33"/>
    <w:rsid w:val="00B3546A"/>
    <w:rsid w:val="00B371B6"/>
    <w:rsid w:val="00B375AA"/>
    <w:rsid w:val="00B42D2A"/>
    <w:rsid w:val="00B5058A"/>
    <w:rsid w:val="00B641E5"/>
    <w:rsid w:val="00B661A6"/>
    <w:rsid w:val="00B759D6"/>
    <w:rsid w:val="00B816BA"/>
    <w:rsid w:val="00B8571D"/>
    <w:rsid w:val="00B867EB"/>
    <w:rsid w:val="00B918BF"/>
    <w:rsid w:val="00B91B7F"/>
    <w:rsid w:val="00B9661C"/>
    <w:rsid w:val="00B97D4A"/>
    <w:rsid w:val="00BA2FDF"/>
    <w:rsid w:val="00BA4F9C"/>
    <w:rsid w:val="00BA55A1"/>
    <w:rsid w:val="00BA670D"/>
    <w:rsid w:val="00BB25E5"/>
    <w:rsid w:val="00BB331F"/>
    <w:rsid w:val="00BB503A"/>
    <w:rsid w:val="00BC569B"/>
    <w:rsid w:val="00BD40A7"/>
    <w:rsid w:val="00BE1A95"/>
    <w:rsid w:val="00BE3DAA"/>
    <w:rsid w:val="00BE52D6"/>
    <w:rsid w:val="00BF0F33"/>
    <w:rsid w:val="00BF199C"/>
    <w:rsid w:val="00BF40D3"/>
    <w:rsid w:val="00BF644C"/>
    <w:rsid w:val="00C02408"/>
    <w:rsid w:val="00C07D05"/>
    <w:rsid w:val="00C1220C"/>
    <w:rsid w:val="00C13100"/>
    <w:rsid w:val="00C13123"/>
    <w:rsid w:val="00C147EA"/>
    <w:rsid w:val="00C25335"/>
    <w:rsid w:val="00C266EB"/>
    <w:rsid w:val="00C45AB0"/>
    <w:rsid w:val="00C51748"/>
    <w:rsid w:val="00C51868"/>
    <w:rsid w:val="00C639C0"/>
    <w:rsid w:val="00C65202"/>
    <w:rsid w:val="00C6629F"/>
    <w:rsid w:val="00C86A47"/>
    <w:rsid w:val="00C914D6"/>
    <w:rsid w:val="00C96FDA"/>
    <w:rsid w:val="00CA1E8A"/>
    <w:rsid w:val="00CA5570"/>
    <w:rsid w:val="00CB3518"/>
    <w:rsid w:val="00CB6C6D"/>
    <w:rsid w:val="00CC1D94"/>
    <w:rsid w:val="00CC3DD9"/>
    <w:rsid w:val="00CC560F"/>
    <w:rsid w:val="00CC5EDB"/>
    <w:rsid w:val="00CD2221"/>
    <w:rsid w:val="00CD41E9"/>
    <w:rsid w:val="00CE0AF7"/>
    <w:rsid w:val="00CE46AC"/>
    <w:rsid w:val="00CE5D60"/>
    <w:rsid w:val="00CF0391"/>
    <w:rsid w:val="00CF080F"/>
    <w:rsid w:val="00CF2ED6"/>
    <w:rsid w:val="00CF5B93"/>
    <w:rsid w:val="00D22650"/>
    <w:rsid w:val="00D33BB3"/>
    <w:rsid w:val="00D404CA"/>
    <w:rsid w:val="00D44ECD"/>
    <w:rsid w:val="00D464F8"/>
    <w:rsid w:val="00D53580"/>
    <w:rsid w:val="00D568F7"/>
    <w:rsid w:val="00D572FE"/>
    <w:rsid w:val="00D62E3C"/>
    <w:rsid w:val="00D6394E"/>
    <w:rsid w:val="00D70406"/>
    <w:rsid w:val="00D7637E"/>
    <w:rsid w:val="00D9124F"/>
    <w:rsid w:val="00D92ED7"/>
    <w:rsid w:val="00D943E7"/>
    <w:rsid w:val="00DA0294"/>
    <w:rsid w:val="00DA0A50"/>
    <w:rsid w:val="00DA14A8"/>
    <w:rsid w:val="00DA1771"/>
    <w:rsid w:val="00DB5E4E"/>
    <w:rsid w:val="00DC3E13"/>
    <w:rsid w:val="00DC501E"/>
    <w:rsid w:val="00DD3678"/>
    <w:rsid w:val="00DE4BC0"/>
    <w:rsid w:val="00DE6D45"/>
    <w:rsid w:val="00DE72AA"/>
    <w:rsid w:val="00DE7D8B"/>
    <w:rsid w:val="00DF631D"/>
    <w:rsid w:val="00DF778A"/>
    <w:rsid w:val="00E019F3"/>
    <w:rsid w:val="00E07FFB"/>
    <w:rsid w:val="00E1250D"/>
    <w:rsid w:val="00E16C82"/>
    <w:rsid w:val="00E205BC"/>
    <w:rsid w:val="00E211DB"/>
    <w:rsid w:val="00E22D63"/>
    <w:rsid w:val="00E318CA"/>
    <w:rsid w:val="00E35663"/>
    <w:rsid w:val="00E35904"/>
    <w:rsid w:val="00E3652B"/>
    <w:rsid w:val="00E40424"/>
    <w:rsid w:val="00E41AF0"/>
    <w:rsid w:val="00E445C6"/>
    <w:rsid w:val="00E513CE"/>
    <w:rsid w:val="00E52E8C"/>
    <w:rsid w:val="00E55C34"/>
    <w:rsid w:val="00E61F41"/>
    <w:rsid w:val="00E62076"/>
    <w:rsid w:val="00E765D5"/>
    <w:rsid w:val="00E90AB2"/>
    <w:rsid w:val="00E943FB"/>
    <w:rsid w:val="00E95542"/>
    <w:rsid w:val="00E96CDB"/>
    <w:rsid w:val="00EA42CC"/>
    <w:rsid w:val="00EB129C"/>
    <w:rsid w:val="00EB261E"/>
    <w:rsid w:val="00ED1889"/>
    <w:rsid w:val="00ED496B"/>
    <w:rsid w:val="00ED4D1C"/>
    <w:rsid w:val="00ED5165"/>
    <w:rsid w:val="00ED7807"/>
    <w:rsid w:val="00EE1E1D"/>
    <w:rsid w:val="00EE1F17"/>
    <w:rsid w:val="00EE5F02"/>
    <w:rsid w:val="00EE69D7"/>
    <w:rsid w:val="00EF1709"/>
    <w:rsid w:val="00F0017E"/>
    <w:rsid w:val="00F01111"/>
    <w:rsid w:val="00F01731"/>
    <w:rsid w:val="00F10757"/>
    <w:rsid w:val="00F12ED7"/>
    <w:rsid w:val="00F200A2"/>
    <w:rsid w:val="00F23B8B"/>
    <w:rsid w:val="00F26A61"/>
    <w:rsid w:val="00F368B8"/>
    <w:rsid w:val="00F412FA"/>
    <w:rsid w:val="00F42556"/>
    <w:rsid w:val="00F47C9B"/>
    <w:rsid w:val="00F60744"/>
    <w:rsid w:val="00F641CC"/>
    <w:rsid w:val="00F75AD7"/>
    <w:rsid w:val="00F83673"/>
    <w:rsid w:val="00F86D32"/>
    <w:rsid w:val="00FA3FC0"/>
    <w:rsid w:val="00FA4C40"/>
    <w:rsid w:val="00FA659C"/>
    <w:rsid w:val="00FB2095"/>
    <w:rsid w:val="00FB2DFE"/>
    <w:rsid w:val="00FB7B67"/>
    <w:rsid w:val="00FC2B80"/>
    <w:rsid w:val="00FD2FE9"/>
    <w:rsid w:val="00FE79F2"/>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 w:type="character" w:customStyle="1" w:styleId="normaltextrun">
    <w:name w:val="normaltextrun"/>
    <w:basedOn w:val="DefaultParagraphFont"/>
    <w:rsid w:val="0076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2198">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A44B1-FD49-4669-BB33-D2BF83A6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3.xml><?xml version="1.0" encoding="utf-8"?>
<ds:datastoreItem xmlns:ds="http://schemas.openxmlformats.org/officeDocument/2006/customXml" ds:itemID="{99DB96FD-6875-4C6C-B8FC-5E5B576D9A53}">
  <ds:schemaRefs>
    <ds:schemaRef ds:uri="http://schemas.microsoft.com/office/2006/metadata/properties"/>
    <ds:schemaRef ds:uri="http://purl.org/dc/elements/1.1/"/>
    <ds:schemaRef ds:uri="1b3980e1-9f70-469d-8e06-8a0cb569786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4c0fc6d1-1ff6-4501-9111-f8704c4ff172"/>
    <ds:schemaRef ds:uri="http://www.w3.org/XML/1998/namespace"/>
  </ds:schemaRefs>
</ds:datastoreItem>
</file>

<file path=customXml/itemProps4.xml><?xml version="1.0" encoding="utf-8"?>
<ds:datastoreItem xmlns:ds="http://schemas.openxmlformats.org/officeDocument/2006/customXml" ds:itemID="{5D7564B6-D750-4A69-96C3-BEAB25CB8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4764</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Statement of Details Deferred Member Cohort 2 with repayment options v2</dc:title>
  <dc:creator>Jill Swift</dc:creator>
  <cp:lastModifiedBy>Jill Swift</cp:lastModifiedBy>
  <cp:revision>2</cp:revision>
  <cp:lastPrinted>2014-10-20T13:43:00Z</cp:lastPrinted>
  <dcterms:created xsi:type="dcterms:W3CDTF">2025-08-07T13:09:00Z</dcterms:created>
  <dcterms:modified xsi:type="dcterms:W3CDTF">2025-08-07T13:09:00Z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